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6.7.0.0 -->
  <w:body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spacing w:after="160"/>
        <w:jc w:val="center"/>
        <w:rPr>
          <w:rFonts w:eastAsia="黑体"/>
          <w:sz w:val="48"/>
          <w:szCs w:val="48"/>
        </w:rPr>
      </w:pPr>
      <w:r>
        <w:rPr>
          <w:rFonts w:eastAsia="黑体" w:hint="eastAsia"/>
          <w:sz w:val="48"/>
          <w:szCs w:val="48"/>
        </w:rPr>
        <w:t>徐州市控规全流程信息化管理平台</w:t>
      </w:r>
    </w:p>
    <w:p>
      <w:pPr>
        <w:spacing w:after="160"/>
        <w:jc w:val="center"/>
        <w:rPr>
          <w:rFonts w:eastAsia="黑体"/>
          <w:sz w:val="56"/>
          <w:szCs w:val="48"/>
        </w:rPr>
      </w:pPr>
      <w:r>
        <w:rPr>
          <w:rFonts w:eastAsia="黑体" w:hint="eastAsia"/>
          <w:sz w:val="56"/>
          <w:szCs w:val="48"/>
        </w:rPr>
        <w:t>操作手册</w:t>
      </w: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p>
      <w:pPr>
        <w:rPr>
          <w:rFonts w:eastAsiaTheme="minorEastAsia"/>
        </w:rPr>
      </w:pPr>
    </w:p>
    <w:tbl>
      <w:tblPr>
        <w:tblStyle w:val="TableNormal"/>
        <w:tblpPr w:leftFromText="180" w:rightFromText="180" w:vertAnchor="text" w:horzAnchor="margin" w:tblpXSpec="center" w:tblpY="20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3873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/>
        </w:trPr>
        <w:tc>
          <w:tcPr>
            <w:tcW w:w="2694" w:type="dxa"/>
            <w:vAlign w:val="center"/>
          </w:tcPr>
          <w:p>
            <w:pPr>
              <w:jc w:val="left"/>
              <w:rPr>
                <w:rFonts w:ascii="宋体" w:hAnsi="宋体" w:cs="Arial"/>
                <w:b/>
                <w:bCs/>
                <w:sz w:val="30"/>
                <w:szCs w:val="30"/>
              </w:rPr>
            </w:pPr>
            <w:r>
              <w:rPr>
                <w:rFonts w:ascii="宋体" w:hAnsi="宋体" w:cs="宋体" w:hint="eastAsia"/>
                <w:b/>
                <w:bCs/>
                <w:sz w:val="30"/>
                <w:szCs w:val="30"/>
              </w:rPr>
              <w:t>文档名称</w:t>
            </w:r>
          </w:p>
        </w:tc>
        <w:tc>
          <w:tcPr>
            <w:tcW w:w="3873" w:type="dxa"/>
            <w:vAlign w:val="center"/>
          </w:tcPr>
          <w:p>
            <w:pPr>
              <w:jc w:val="center"/>
              <w:rPr>
                <w:rFonts w:ascii="宋体" w:hAnsi="宋体" w:cs="Arial"/>
                <w:sz w:val="28"/>
                <w:szCs w:val="28"/>
              </w:rPr>
            </w:pPr>
            <w:r>
              <w:rPr>
                <w:rFonts w:ascii="宋体" w:hAnsi="宋体" w:cs="Arial" w:hint="eastAsia"/>
                <w:sz w:val="28"/>
                <w:szCs w:val="28"/>
              </w:rPr>
              <w:t>操作手册</w:t>
            </w:r>
          </w:p>
        </w:tc>
      </w:tr>
      <w:tr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/>
        </w:trPr>
        <w:tc>
          <w:tcPr>
            <w:tcW w:w="2694" w:type="dxa"/>
            <w:vAlign w:val="center"/>
          </w:tcPr>
          <w:p>
            <w:pPr>
              <w:jc w:val="left"/>
              <w:rPr>
                <w:rFonts w:ascii="宋体" w:hAnsi="宋体" w:cs="Arial"/>
                <w:b/>
                <w:bCs/>
                <w:sz w:val="30"/>
                <w:szCs w:val="30"/>
              </w:rPr>
            </w:pPr>
            <w:r>
              <w:rPr>
                <w:rFonts w:ascii="宋体" w:hAnsi="宋体" w:cs="宋体" w:hint="eastAsia"/>
                <w:b/>
                <w:bCs/>
                <w:sz w:val="30"/>
                <w:szCs w:val="30"/>
              </w:rPr>
              <w:t>版本号</w:t>
            </w:r>
          </w:p>
        </w:tc>
        <w:tc>
          <w:tcPr>
            <w:tcW w:w="3873" w:type="dxa"/>
            <w:vAlign w:val="center"/>
          </w:tcPr>
          <w:p>
            <w:pPr>
              <w:jc w:val="center"/>
              <w:rPr>
                <w:rFonts w:ascii="宋体" w:hAnsi="宋体" w:cs="Arial"/>
                <w:sz w:val="28"/>
                <w:szCs w:val="28"/>
              </w:rPr>
            </w:pPr>
            <w:r>
              <w:rPr>
                <w:rFonts w:ascii="宋体" w:hAnsi="宋体" w:cs="Arial"/>
                <w:sz w:val="28"/>
                <w:szCs w:val="28"/>
              </w:rPr>
              <w:t>V1.0</w:t>
            </w:r>
          </w:p>
        </w:tc>
      </w:tr>
      <w:tr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/>
        </w:trPr>
        <w:tc>
          <w:tcPr>
            <w:tcW w:w="2694" w:type="dxa"/>
            <w:vAlign w:val="center"/>
          </w:tcPr>
          <w:p>
            <w:pPr>
              <w:jc w:val="left"/>
              <w:rPr>
                <w:rFonts w:ascii="宋体" w:hAnsi="宋体" w:cs="Arial"/>
                <w:b/>
                <w:bCs/>
                <w:sz w:val="30"/>
                <w:szCs w:val="30"/>
              </w:rPr>
            </w:pPr>
            <w:r>
              <w:rPr>
                <w:rFonts w:ascii="宋体" w:hAnsi="宋体" w:cs="宋体" w:hint="eastAsia"/>
                <w:b/>
                <w:bCs/>
                <w:sz w:val="30"/>
                <w:szCs w:val="30"/>
              </w:rPr>
              <w:t xml:space="preserve">创建人 </w:t>
            </w:r>
          </w:p>
        </w:tc>
        <w:tc>
          <w:tcPr>
            <w:tcW w:w="3873" w:type="dxa"/>
            <w:vAlign w:val="center"/>
          </w:tcPr>
          <w:p>
            <w:pPr>
              <w:jc w:val="center"/>
              <w:rPr>
                <w:rFonts w:ascii="宋体" w:hAnsi="宋体" w:cs="Arial"/>
                <w:sz w:val="28"/>
                <w:szCs w:val="28"/>
              </w:rPr>
            </w:pPr>
            <w:r>
              <w:rPr>
                <w:rFonts w:ascii="宋体" w:hAnsi="宋体" w:cs="Arial" w:hint="eastAsia"/>
                <w:sz w:val="28"/>
                <w:szCs w:val="28"/>
              </w:rPr>
              <w:t>田鹏</w:t>
            </w:r>
          </w:p>
        </w:tc>
      </w:tr>
      <w:tr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/>
        </w:trPr>
        <w:tc>
          <w:tcPr>
            <w:tcW w:w="2694" w:type="dxa"/>
            <w:vAlign w:val="center"/>
          </w:tcPr>
          <w:p>
            <w:pPr>
              <w:jc w:val="left"/>
              <w:rPr>
                <w:rFonts w:ascii="宋体" w:hAnsi="宋体" w:cs="Arial"/>
                <w:b/>
                <w:bCs/>
                <w:sz w:val="30"/>
                <w:szCs w:val="30"/>
              </w:rPr>
            </w:pPr>
            <w:r>
              <w:rPr>
                <w:rFonts w:ascii="宋体" w:hAnsi="宋体" w:cs="宋体" w:hint="eastAsia"/>
                <w:b/>
                <w:bCs/>
                <w:sz w:val="30"/>
                <w:szCs w:val="30"/>
              </w:rPr>
              <w:t>创建日期</w:t>
            </w:r>
          </w:p>
        </w:tc>
        <w:tc>
          <w:tcPr>
            <w:tcW w:w="3873" w:type="dxa"/>
            <w:vAlign w:val="center"/>
          </w:tcPr>
          <w:p>
            <w:pPr>
              <w:jc w:val="center"/>
              <w:rPr>
                <w:rFonts w:ascii="宋体" w:hAnsi="宋体" w:cs="Arial"/>
                <w:sz w:val="28"/>
                <w:szCs w:val="28"/>
              </w:rPr>
            </w:pPr>
            <w:r>
              <w:rPr>
                <w:rFonts w:ascii="宋体" w:hAnsi="宋体" w:cs="Arial" w:hint="eastAsia"/>
                <w:sz w:val="28"/>
                <w:szCs w:val="28"/>
              </w:rPr>
              <w:t>2022/11/22</w:t>
            </w:r>
          </w:p>
        </w:tc>
      </w:tr>
      <w:tr>
        <w:tblPrEx>
          <w:tblW w:w="0" w:type="auto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/>
        </w:trPr>
        <w:tc>
          <w:tcPr>
            <w:tcW w:w="2694" w:type="dxa"/>
            <w:vAlign w:val="center"/>
          </w:tcPr>
          <w:p>
            <w:pPr>
              <w:jc w:val="left"/>
              <w:rPr>
                <w:rFonts w:ascii="宋体" w:hAnsi="宋体" w:cs="Arial"/>
                <w:b/>
                <w:bCs/>
                <w:sz w:val="30"/>
                <w:szCs w:val="30"/>
              </w:rPr>
            </w:pPr>
            <w:r>
              <w:rPr>
                <w:rFonts w:ascii="宋体" w:hAnsi="宋体" w:cs="宋体" w:hint="eastAsia"/>
                <w:b/>
                <w:bCs/>
                <w:sz w:val="30"/>
                <w:szCs w:val="30"/>
              </w:rPr>
              <w:t>保密分类</w:t>
            </w:r>
          </w:p>
        </w:tc>
        <w:tc>
          <w:tcPr>
            <w:tcW w:w="3873" w:type="dxa"/>
            <w:vAlign w:val="center"/>
          </w:tcPr>
          <w:p>
            <w:pPr>
              <w:jc w:val="center"/>
              <w:rPr>
                <w:rFonts w:ascii="宋体" w:hAnsi="宋体" w:cs="Arial"/>
                <w:sz w:val="28"/>
                <w:szCs w:val="28"/>
              </w:rPr>
            </w:pPr>
            <w:r>
              <w:rPr>
                <w:rFonts w:ascii="宋体" w:hAnsi="宋体" w:cs="宋体" w:hint="eastAsia"/>
                <w:sz w:val="28"/>
                <w:szCs w:val="28"/>
              </w:rPr>
              <w:t>内部公开</w:t>
            </w:r>
          </w:p>
        </w:tc>
      </w:tr>
    </w:tbl>
    <w:p>
      <w:pPr>
        <w:rPr>
          <w:rFonts w:eastAsia="黑体"/>
          <w:sz w:val="32"/>
          <w:szCs w:val="32"/>
        </w:rPr>
      </w:pPr>
    </w:p>
    <w:p>
      <w:pPr>
        <w:rPr>
          <w:rFonts w:eastAsia="黑体"/>
          <w:sz w:val="32"/>
          <w:szCs w:val="32"/>
        </w:rPr>
      </w:pPr>
    </w:p>
    <w:p>
      <w:pPr>
        <w:rPr>
          <w:rFonts w:eastAsia="黑体"/>
          <w:sz w:val="32"/>
          <w:szCs w:val="32"/>
        </w:rPr>
      </w:pPr>
    </w:p>
    <w:p>
      <w:pPr>
        <w:rPr>
          <w:rFonts w:eastAsia="黑体"/>
          <w:sz w:val="32"/>
          <w:szCs w:val="32"/>
        </w:rPr>
      </w:pPr>
    </w:p>
    <w:p>
      <w:pPr>
        <w:rPr>
          <w:rFonts w:eastAsia="黑体"/>
          <w:sz w:val="32"/>
          <w:szCs w:val="32"/>
        </w:rPr>
      </w:pPr>
    </w:p>
    <w:p>
      <w:pPr>
        <w:rPr>
          <w:rFonts w:eastAsia="黑体" w:hint="eastAsia"/>
          <w:sz w:val="32"/>
          <w:szCs w:val="32"/>
          <w:lang w:eastAsia="zh-CN"/>
        </w:rPr>
        <w:sectPr>
          <w:pgSz w:w="11906" w:h="16838"/>
          <w:pgMar w:top="1418" w:right="1134" w:bottom="1134" w:left="1134" w:header="709" w:footer="709" w:gutter="0"/>
          <w:cols w:num="1" w:space="720"/>
          <w:docGrid w:linePitch="360" w:charSpace="0"/>
        </w:sectPr>
      </w:pPr>
      <w:bookmarkStart w:id="0" w:name="_GoBack"/>
      <w:bookmarkEnd w:id="0"/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2135355719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Cs/>
          <w:color w:val="auto"/>
          <w:kern w:val="2"/>
          <w:sz w:val="24"/>
          <w:szCs w:val="24"/>
          <w:lang w:val="en-US"/>
        </w:rPr>
      </w:sdtEndPr>
      <w:sdtContent>
        <w:p>
          <w:pPr>
            <w:pStyle w:val="TOC30"/>
            <w:rPr>
              <w:rFonts w:ascii="Times New Roman" w:hAnsi="Times New Roman" w:eastAsiaTheme="minorEastAsia" w:cs="Times New Roman"/>
              <w:b/>
              <w:color w:val="auto"/>
            </w:rPr>
          </w:pPr>
          <w:r>
            <w:rPr>
              <w:rFonts w:ascii="Times New Roman" w:hAnsi="Times New Roman" w:eastAsiaTheme="minorEastAsia" w:cs="Times New Roman"/>
              <w:b/>
              <w:color w:val="auto"/>
            </w:rPr>
            <w:t>目</w:t>
          </w:r>
          <w:r>
            <w:rPr>
              <w:rFonts w:ascii="Times New Roman" w:hAnsi="Times New Roman" w:eastAsiaTheme="minorEastAsia" w:cs="Times New Roman" w:hint="eastAsia"/>
              <w:b/>
              <w:color w:val="auto"/>
            </w:rPr>
            <w:t xml:space="preserve"> </w:t>
          </w:r>
          <w:r>
            <w:rPr>
              <w:rFonts w:ascii="Times New Roman" w:hAnsi="Times New Roman" w:eastAsiaTheme="minorEastAsia" w:cs="Times New Roman"/>
              <w:b/>
              <w:color w:val="auto"/>
            </w:rPr>
            <w:t>录</w:t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rPr>
              <w:rFonts w:ascii="Times New Roman" w:hAnsi="Times New Roman"/>
              <w:b w:val="0"/>
            </w:rPr>
            <w:fldChar w:fldCharType="begin"/>
          </w:r>
          <w:r>
            <w:rPr>
              <w:rFonts w:ascii="Times New Roman" w:hAnsi="Times New Roman"/>
              <w:b w:val="0"/>
            </w:rPr>
            <w:instrText>TOC \o "1-3" \h \z \u</w:instrText>
          </w:r>
          <w:r>
            <w:rPr>
              <w:rFonts w:ascii="Times New Roman" w:hAnsi="Times New Roman"/>
              <w:b w:val="0"/>
            </w:rPr>
            <w:fldChar w:fldCharType="separate"/>
          </w:r>
          <w:r>
            <w:fldChar w:fldCharType="begin"/>
          </w:r>
          <w:r>
            <w:instrText xml:space="preserve"> HYPERLINK \l "_Toc87034888"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1 文档介绍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_Toc87034888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HYPERLINK \l "_Toc87034889"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2 运行环境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_Toc87034889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"_Toc87034890"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2.1</w:t>
          </w:r>
          <w:r>
            <w:rPr>
              <w:rStyle w:val="Hyperlink"/>
              <w:rFonts w:ascii="Times New Roman" w:hAnsi="Times New Roman"/>
            </w:rPr>
            <w:t xml:space="preserve"> 硬件环境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"_Toc87034891"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2.2</w:t>
          </w:r>
          <w:r>
            <w:rPr>
              <w:rStyle w:val="Hyperlink"/>
              <w:rFonts w:ascii="Times New Roman" w:hAnsi="Times New Roman"/>
            </w:rPr>
            <w:t xml:space="preserve"> 软件环境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HYPERLINK \l "_Toc87034892"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3 系统登录及退出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"_Toc87034893"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3.1</w:t>
          </w:r>
          <w:r>
            <w:rPr>
              <w:rStyle w:val="Hyperlink"/>
              <w:rFonts w:ascii="Times New Roman" w:hAnsi="Times New Roman"/>
            </w:rPr>
            <w:t xml:space="preserve"> 控规数据质检建库更新工具启动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"_Toc87034894"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3.1.1 CAD控规数据质检模块启动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"_Toc87034895"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3.1.2 GIS控规数据入库更新模块启动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"_Toc87034896"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3.2</w:t>
          </w:r>
          <w:r>
            <w:rPr>
              <w:rStyle w:val="Hyperlink"/>
              <w:rFonts w:ascii="Times New Roman" w:hAnsi="Times New Roman"/>
            </w:rPr>
            <w:t xml:space="preserve"> 控规全流程信息化管理平台登录及退出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"_Toc87034897"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3.2.1 平台登录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"_Toc87034898"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3.2.2 平台退出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HYPERLINK \l "_Toc87034899"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 控规数据质检建库更新工具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_Toc87034899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"_Toc87034900"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4.1</w:t>
          </w:r>
          <w:r>
            <w:rPr>
              <w:rStyle w:val="Hyperlink"/>
              <w:rFonts w:ascii="Times New Roman" w:hAnsi="Times New Roman"/>
            </w:rPr>
            <w:t xml:space="preserve"> 控规数据建库流程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4.1.1 待检数据准备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4.1.2 数据初检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4.1.3 数据规整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4.1.4 数据复检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4.1.5 数据转换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4.1.6 数据入库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"_Toc87034907"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4.2</w:t>
          </w:r>
          <w:r>
            <w:rPr>
              <w:rStyle w:val="Hyperlink"/>
              <w:rFonts w:ascii="Times New Roman" w:hAnsi="Times New Roman"/>
            </w:rPr>
            <w:t xml:space="preserve"> CAD控规数据质检模块操作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4.2.1 配置方案设置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"_Toc87034909"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4.2.2 数据质检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_Toc87034909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4.2.3 数据规整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4.2.4 专项检测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17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4.2.5 数据转换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"_Toc87034913"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4.3</w:t>
          </w:r>
          <w:r>
            <w:rPr>
              <w:rStyle w:val="Hyperlink"/>
              <w:rFonts w:ascii="Times New Roman" w:hAnsi="Times New Roman"/>
            </w:rPr>
            <w:t xml:space="preserve"> GIS控规数据入库更新模块操作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4.3.1 系统管理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28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4.3.2 更新入库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31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4.3.3 历史数据管理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HYPERLINK \l "_Toc87034917"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 控规编制项目管理模块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"_Toc87034918"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5.1</w:t>
          </w:r>
          <w:r>
            <w:rPr>
              <w:rStyle w:val="Hyperlink"/>
              <w:rFonts w:ascii="Times New Roman" w:hAnsi="Times New Roman"/>
            </w:rPr>
            <w:t xml:space="preserve"> 控规编制项目管理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"_Toc87034919"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5.1.1 项目基本信息录入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_Toc87034919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5.1.2 项目查询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5.1.3 项目详情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5.1.4 项目详情-实施管理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"_Toc87034923"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5.2</w:t>
          </w:r>
          <w:r>
            <w:rPr>
              <w:rStyle w:val="Hyperlink"/>
              <w:rFonts w:ascii="Times New Roman" w:hAnsi="Times New Roman"/>
            </w:rPr>
            <w:t xml:space="preserve"> 控规成果档案管理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5.2.1 新建档案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48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5.2.2 导入档案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5.2.3 删除档案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"_Toc87034927"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5.2.4 档案查询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1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HYPERLINK \l "_Toc87034928"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 控规成果综合应用模块（一张图）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"_Toc87034929"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6.1</w:t>
          </w:r>
          <w:r>
            <w:rPr>
              <w:rStyle w:val="Hyperlink"/>
              <w:rFonts w:ascii="Times New Roman" w:hAnsi="Times New Roman"/>
            </w:rPr>
            <w:t xml:space="preserve"> 数据资源浏览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_Toc87034929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"_Toc87034930"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6.2</w:t>
          </w:r>
          <w:r>
            <w:rPr>
              <w:rStyle w:val="Hyperlink"/>
              <w:rFonts w:ascii="Times New Roman" w:hAnsi="Times New Roman"/>
            </w:rPr>
            <w:t xml:space="preserve"> 专题管理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"_Toc87034931"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6.3</w:t>
          </w:r>
          <w:r>
            <w:rPr>
              <w:rStyle w:val="Hyperlink"/>
              <w:rFonts w:ascii="Times New Roman" w:hAnsi="Times New Roman"/>
            </w:rPr>
            <w:t xml:space="preserve"> 数据加载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6.3.1 加载CAD数据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6.3.2 加载SHP数据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"_Toc87034934"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6.4</w:t>
          </w:r>
          <w:r>
            <w:rPr>
              <w:rStyle w:val="Hyperlink"/>
              <w:rFonts w:ascii="Times New Roman" w:hAnsi="Times New Roman"/>
            </w:rPr>
            <w:t xml:space="preserve"> 基础工具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6.4.1 放大缩小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6.4.2 默认视图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6.4.3 地图全屏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"_Toc87034938"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6.4.4 显示图例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59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"_Toc87034939"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6.5</w:t>
          </w:r>
          <w:r>
            <w:rPr>
              <w:rStyle w:val="Hyperlink"/>
              <w:rFonts w:ascii="Times New Roman" w:hAnsi="Times New Roman"/>
            </w:rPr>
            <w:t xml:space="preserve"> 地图应用工具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_Toc87034939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60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6.5.1 编制单元查询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60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6.5.2 道路查询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6.5.3 属性查询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6.5.4 分屏分析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6.5.5 卷帘分析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6.5.6 专题制图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64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6.5.7 地图截屏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6.5.8 测距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6.5.9 测面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"_Toc87034949"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6.5.10 标注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_Toc87034949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6.5.11 数据清除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"_Toc87034951"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6.6</w:t>
          </w:r>
          <w:r>
            <w:rPr>
              <w:rStyle w:val="Hyperlink"/>
              <w:rFonts w:ascii="Times New Roman" w:hAnsi="Times New Roman"/>
            </w:rPr>
            <w:t xml:space="preserve"> 空间查询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6.6.1 地块图则查询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68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6.6.2 数据关联查询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6.6.3 指标一键式查询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69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6.6.4 条件组合查询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70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"_Toc87034956"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6.7</w:t>
          </w:r>
          <w:r>
            <w:rPr>
              <w:rStyle w:val="Hyperlink"/>
              <w:rFonts w:ascii="Times New Roman" w:hAnsi="Times New Roman"/>
            </w:rPr>
            <w:t xml:space="preserve"> 空间统计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"_Toc87034957"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6.7.1 控规设施统计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_Toc87034957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71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"_Toc87034958"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6.7.2 控规用地统计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_Toc87034958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72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"_Toc87034959"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6.7.3 项目周边设施统计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_Toc87034959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73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"_Toc87034960"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6.7.4 项目周边用地统计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_Toc87034960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75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"_Toc87034961"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6.8</w:t>
          </w:r>
          <w:r>
            <w:rPr>
              <w:rStyle w:val="Hyperlink"/>
              <w:rFonts w:ascii="Times New Roman" w:hAnsi="Times New Roman"/>
            </w:rPr>
            <w:t xml:space="preserve"> 空间分析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_Toc87034961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"_Toc87034962"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6.8.1 用地冲突分析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_Toc87034962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76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"_Toc87034963"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6.8.2 设施覆盖范围分析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_Toc87034963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77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"_Toc87034964"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6.8.3 自定义缓冲区分析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_Toc87034964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79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2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b w:val="0"/>
              <w:sz w:val="21"/>
            </w:rPr>
          </w:pPr>
          <w:r>
            <w:fldChar w:fldCharType="begin"/>
          </w:r>
          <w:r>
            <w:instrText xml:space="preserve"> HYPERLINK \l "_Toc87034965"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  <w14:scene3d>
                <w14:camera w14:prst="legacyObliqueTopLeft"/>
                <w14:lightRig w14:rig="threePt" w14:dir="t">
                  <w14:rot w14:lat="0" w14:lon="0" w14:rev="0"/>
                </w14:lightRig>
              </w14:scene3d>
            </w:rPr>
            <w:t>6.9</w:t>
          </w:r>
          <w:r>
            <w:rPr>
              <w:rStyle w:val="Hyperlink"/>
              <w:rFonts w:ascii="Times New Roman" w:hAnsi="Times New Roman"/>
            </w:rPr>
            <w:t xml:space="preserve"> 控规应用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_Toc87034965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80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pPr>
            <w:pStyle w:val="TOC3"/>
            <w:tabs>
              <w:tab w:val="right" w:leader="dot" w:pos="9344"/>
            </w:tabs>
            <w:rPr>
              <w:rFonts w:ascii="Times New Roman" w:hAnsi="Times New Roman" w:eastAsiaTheme="minorEastAsia" w:cstheme="minorBidi"/>
              <w:sz w:val="21"/>
            </w:rPr>
          </w:pPr>
          <w:r>
            <w:fldChar w:fldCharType="begin"/>
          </w:r>
          <w:r>
            <w:instrText xml:space="preserve"> HYPERLINK \l "_Toc87034966" </w:instrText>
          </w:r>
          <w:r>
            <w:fldChar w:fldCharType="separate"/>
          </w:r>
          <w:r>
            <w:rPr>
              <w:rStyle w:val="Hyperlink"/>
              <w:rFonts w:ascii="Times New Roman" w:hAnsi="Times New Roman"/>
            </w:rPr>
            <w:t>6.9.1 辅助选址</w:t>
          </w:r>
          <w:r>
            <w:rPr>
              <w:rFonts w:ascii="Times New Roman" w:hAnsi="Times New Roman"/>
            </w:rPr>
            <w:tab/>
          </w:r>
          <w:r>
            <w:rPr>
              <w:rFonts w:ascii="Times New Roman" w:hAnsi="Times New Roman"/>
            </w:rPr>
            <w:fldChar w:fldCharType="begin"/>
          </w:r>
          <w:r>
            <w:rPr>
              <w:rFonts w:ascii="Times New Roman" w:hAnsi="Times New Roman"/>
            </w:rPr>
            <w:instrText xml:space="preserve"> PAGEREF _Toc87034966 \h </w:instrText>
          </w:r>
          <w:r>
            <w:rPr>
              <w:rFonts w:ascii="Times New Roman" w:hAnsi="Times New Roman"/>
            </w:rPr>
            <w:fldChar w:fldCharType="separate"/>
          </w:r>
          <w:r>
            <w:rPr>
              <w:rFonts w:ascii="Times New Roman" w:hAnsi="Times New Roman"/>
            </w:rPr>
            <w:t>80</w:t>
          </w:r>
          <w:r>
            <w:rPr>
              <w:rFonts w:ascii="Times New Roman" w:hAnsi="Times New Roman"/>
            </w:rPr>
            <w:fldChar w:fldCharType="end"/>
          </w:r>
          <w:r>
            <w:rPr>
              <w:rFonts w:ascii="Times New Roman" w:hAnsi="Times New Roman"/>
            </w:rPr>
            <w:fldChar w:fldCharType="end"/>
          </w:r>
        </w:p>
        <w:p>
          <w:r>
            <w:rPr>
              <w:bCs/>
            </w:rPr>
            <w:fldChar w:fldCharType="end"/>
          </w:r>
        </w:p>
      </w:sdtContent>
    </w:sdt>
    <w:p>
      <w:pPr>
        <w:jc w:val="center"/>
        <w:rPr>
          <w:rFonts w:eastAsiaTheme="minorEastAsia"/>
          <w:sz w:val="20"/>
          <w:szCs w:val="20"/>
        </w:rPr>
        <w:sectPr>
          <w:footerReference w:type="default" r:id="rId5"/>
          <w:pgSz w:w="11906" w:h="16838"/>
          <w:pgMar w:top="1418" w:right="1134" w:bottom="1134" w:left="1418" w:header="851" w:footer="680" w:gutter="0"/>
          <w:pgNumType w:fmt="upperRoman" w:start="1"/>
          <w:cols w:num="1" w:space="720"/>
          <w:docGrid w:type="linesAndChars" w:linePitch="360" w:charSpace="2085"/>
        </w:sectPr>
      </w:pPr>
    </w:p>
    <w:p>
      <w:pPr>
        <w:pStyle w:val="Heading1"/>
        <w:rPr>
          <w:rFonts w:ascii="Times New Roman" w:hAnsi="Times New Roman" w:eastAsiaTheme="minorEastAsia" w:cs="Times New Roman"/>
        </w:rPr>
      </w:pPr>
      <w:bookmarkStart w:id="1" w:name="_Toc40377728"/>
      <w:bookmarkStart w:id="2" w:name="_Toc87034888"/>
      <w:bookmarkStart w:id="3" w:name="_Toc451539672"/>
      <w:r>
        <w:rPr>
          <w:rFonts w:ascii="Times New Roman" w:hAnsi="Times New Roman" w:eastAsiaTheme="minorEastAsia" w:cs="Times New Roman"/>
        </w:rPr>
        <w:t>文档介绍</w:t>
      </w:r>
      <w:bookmarkEnd w:id="1"/>
      <w:bookmarkEnd w:id="2"/>
      <w:bookmarkEnd w:id="3"/>
    </w:p>
    <w:p>
      <w:pPr>
        <w:tabs>
          <w:tab w:val="left" w:pos="896"/>
        </w:tabs>
        <w:ind w:firstLine="480" w:firstLineChars="200"/>
        <w:rPr>
          <w:rFonts w:eastAsiaTheme="minorEastAsia"/>
        </w:rPr>
      </w:pPr>
      <w:r>
        <w:rPr>
          <w:rFonts w:eastAsiaTheme="minorEastAsia" w:hint="eastAsia"/>
        </w:rPr>
        <w:t>本文档编写目的，是为了使用户快速的熟悉、掌握徐州市控规全流程信息化管理平台的操作方法，规范操作步骤，尽量缩短用户的上手时间，特此编写用户手册。本手册结合实际操作，配以大量的文字说明和图片展示，确保用户高效快捷的使用本系统。</w:t>
      </w:r>
    </w:p>
    <w:p>
      <w:pPr>
        <w:pStyle w:val="Heading1"/>
        <w:rPr>
          <w:rFonts w:ascii="Times New Roman" w:hAnsi="Times New Roman" w:eastAsiaTheme="minorEastAsia" w:cs="Times New Roman"/>
        </w:rPr>
      </w:pPr>
      <w:bookmarkStart w:id="4" w:name="_Toc87034889"/>
      <w:r>
        <w:rPr>
          <w:rFonts w:ascii="Times New Roman" w:hAnsi="Times New Roman" w:eastAsiaTheme="minorEastAsia" w:cs="Times New Roman" w:hint="eastAsia"/>
        </w:rPr>
        <w:t>运行环境</w:t>
      </w:r>
      <w:bookmarkEnd w:id="4"/>
    </w:p>
    <w:p>
      <w:pPr>
        <w:pStyle w:val="Heading2"/>
        <w:rPr>
          <w:rFonts w:ascii="Times New Roman" w:hAnsi="Times New Roman"/>
        </w:rPr>
      </w:pPr>
      <w:bookmarkStart w:id="5" w:name="_Toc30996"/>
      <w:bookmarkStart w:id="6" w:name="_Toc87034890"/>
      <w:r>
        <w:rPr>
          <w:rFonts w:ascii="Times New Roman" w:hAnsi="Times New Roman" w:hint="eastAsia"/>
        </w:rPr>
        <w:t>硬件环境</w:t>
      </w:r>
      <w:bookmarkEnd w:id="5"/>
      <w:bookmarkEnd w:id="6"/>
    </w:p>
    <w:p>
      <w:pPr>
        <w:ind w:firstLine="480" w:firstLineChars="200"/>
        <w:rPr>
          <w:rFonts w:cs="宋体"/>
          <w:szCs w:val="20"/>
        </w:rPr>
      </w:pPr>
      <w:r>
        <w:rPr>
          <w:rFonts w:cs="宋体" w:hint="eastAsia"/>
          <w:szCs w:val="20"/>
        </w:rPr>
        <w:t>本系统推荐运行的</w:t>
      </w:r>
      <w:bookmarkStart w:id="7" w:name="_Hlk34318598"/>
      <w:r>
        <w:rPr>
          <w:rFonts w:cs="宋体" w:hint="eastAsia"/>
          <w:szCs w:val="20"/>
        </w:rPr>
        <w:t>客户端硬件环境</w:t>
      </w:r>
      <w:bookmarkEnd w:id="7"/>
      <w:r>
        <w:rPr>
          <w:rFonts w:cs="宋体" w:hint="eastAsia"/>
          <w:szCs w:val="20"/>
        </w:rPr>
        <w:t>要求如下表：</w:t>
      </w:r>
    </w:p>
    <w:tbl>
      <w:tblPr>
        <w:tblStyle w:val="TableNormal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0"/>
        <w:gridCol w:w="2963"/>
        <w:gridCol w:w="5685"/>
      </w:tblGrid>
      <w:tr>
        <w:tblPrEx>
          <w:tblW w:w="5000" w:type="pct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tblHeader/>
          <w:jc w:val="center"/>
        </w:trPr>
        <w:tc>
          <w:tcPr>
            <w:tcW w:w="5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15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名称</w:t>
            </w:r>
          </w:p>
        </w:tc>
        <w:tc>
          <w:tcPr>
            <w:tcW w:w="29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要求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50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0"/>
              <w:numPr>
                <w:ilvl w:val="0"/>
                <w:numId w:val="5"/>
              </w:numPr>
              <w:spacing w:before="0" w:after="0" w:line="240" w:lineRule="auto"/>
              <w:ind w:left="0" w:firstLine="0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</w:p>
        </w:tc>
        <w:tc>
          <w:tcPr>
            <w:tcW w:w="153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CPU</w:t>
            </w:r>
          </w:p>
        </w:tc>
        <w:tc>
          <w:tcPr>
            <w:tcW w:w="29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2.4G</w:t>
            </w:r>
            <w:r>
              <w:rPr>
                <w:rFonts w:eastAsiaTheme="minorEastAsia"/>
                <w:kern w:val="2"/>
                <w:sz w:val="21"/>
                <w:szCs w:val="21"/>
              </w:rPr>
              <w:t>Hz</w:t>
            </w:r>
            <w:r>
              <w:rPr>
                <w:rFonts w:eastAsiaTheme="minorEastAsia" w:hint="eastAsia"/>
                <w:kern w:val="2"/>
                <w:sz w:val="21"/>
                <w:szCs w:val="21"/>
              </w:rPr>
              <w:t>以上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50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0"/>
              <w:numPr>
                <w:ilvl w:val="0"/>
                <w:numId w:val="5"/>
              </w:numPr>
              <w:spacing w:before="0" w:after="0" w:line="240" w:lineRule="auto"/>
              <w:ind w:left="0" w:firstLine="0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</w:p>
        </w:tc>
        <w:tc>
          <w:tcPr>
            <w:tcW w:w="153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内存</w:t>
            </w:r>
          </w:p>
        </w:tc>
        <w:tc>
          <w:tcPr>
            <w:tcW w:w="29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8GB以上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50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0"/>
              <w:numPr>
                <w:ilvl w:val="0"/>
                <w:numId w:val="5"/>
              </w:numPr>
              <w:spacing w:before="0" w:after="0" w:line="240" w:lineRule="auto"/>
              <w:ind w:left="0" w:firstLine="0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</w:p>
        </w:tc>
        <w:tc>
          <w:tcPr>
            <w:tcW w:w="153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硬盘</w:t>
            </w:r>
          </w:p>
        </w:tc>
        <w:tc>
          <w:tcPr>
            <w:tcW w:w="29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200GB以上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509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0"/>
              <w:numPr>
                <w:ilvl w:val="0"/>
                <w:numId w:val="5"/>
              </w:numPr>
              <w:spacing w:before="0" w:after="0" w:line="240" w:lineRule="auto"/>
              <w:ind w:left="0" w:firstLine="0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</w:p>
        </w:tc>
        <w:tc>
          <w:tcPr>
            <w:tcW w:w="1539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网卡</w:t>
            </w:r>
          </w:p>
        </w:tc>
        <w:tc>
          <w:tcPr>
            <w:tcW w:w="29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pPr>
              <w:pStyle w:val="C503-"/>
              <w:spacing w:before="0" w:after="0" w:line="240" w:lineRule="auto"/>
              <w:jc w:val="center"/>
              <w:rPr>
                <w:rFonts w:eastAsiaTheme="minorEastAsia"/>
                <w:kern w:val="2"/>
                <w:sz w:val="21"/>
                <w:szCs w:val="21"/>
              </w:rPr>
            </w:pPr>
            <w:r>
              <w:rPr>
                <w:rFonts w:eastAsiaTheme="minorEastAsia" w:hint="eastAsia"/>
                <w:kern w:val="2"/>
                <w:sz w:val="21"/>
                <w:szCs w:val="21"/>
              </w:rPr>
              <w:t>最少100MBps网卡，推荐使用1GBps网卡</w:t>
            </w:r>
          </w:p>
        </w:tc>
      </w:tr>
    </w:tbl>
    <w:p>
      <w:pPr>
        <w:pStyle w:val="Heading2"/>
        <w:rPr>
          <w:rFonts w:ascii="Times New Roman" w:hAnsi="Times New Roman"/>
        </w:rPr>
      </w:pPr>
      <w:bookmarkStart w:id="8" w:name="_Toc14482"/>
      <w:bookmarkStart w:id="9" w:name="_Toc87034891"/>
      <w:r>
        <w:rPr>
          <w:rFonts w:ascii="Times New Roman" w:hAnsi="Times New Roman" w:hint="eastAsia"/>
        </w:rPr>
        <w:t>软件环境</w:t>
      </w:r>
      <w:bookmarkEnd w:id="8"/>
      <w:bookmarkEnd w:id="9"/>
    </w:p>
    <w:p>
      <w:pPr>
        <w:pStyle w:val="ListParagraph"/>
        <w:ind w:firstLine="440"/>
      </w:pPr>
      <w:r>
        <w:rPr>
          <w:rFonts w:hint="eastAsia"/>
        </w:rPr>
        <w:t>本系统推荐运行的客户端软件环境要求如下：</w:t>
      </w:r>
    </w:p>
    <w:tbl>
      <w:tblPr>
        <w:tblStyle w:val="TableNormal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2"/>
        <w:gridCol w:w="7296"/>
      </w:tblGrid>
      <w:tr>
        <w:tblPrEx>
          <w:tblW w:w="5000" w:type="pct"/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11" w:type="pct"/>
            <w:shd w:val="clear" w:color="auto" w:fill="D9D9D9" w:themeFill="background1" w:themeFillShade="D9"/>
            <w:vAlign w:val="center"/>
          </w:tcPr>
          <w:p>
            <w:pPr>
              <w:adjustRightInd w:val="0"/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/>
                <w:b/>
                <w:color w:val="000000"/>
                <w:sz w:val="21"/>
                <w:szCs w:val="21"/>
              </w:rPr>
              <w:t>名称</w:t>
            </w:r>
          </w:p>
        </w:tc>
        <w:tc>
          <w:tcPr>
            <w:tcW w:w="3789" w:type="pct"/>
            <w:shd w:val="clear" w:color="auto" w:fill="D9D9D9" w:themeFill="background1" w:themeFillShade="D9"/>
            <w:vAlign w:val="center"/>
          </w:tcPr>
          <w:p>
            <w:pPr>
              <w:adjustRightInd w:val="0"/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/>
                <w:b/>
                <w:color w:val="000000"/>
                <w:sz w:val="21"/>
                <w:szCs w:val="21"/>
              </w:rPr>
              <w:t>详细信息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11" w:type="pct"/>
            <w:vAlign w:val="center"/>
          </w:tcPr>
          <w:p>
            <w:pPr>
              <w:adjustRightInd w:val="0"/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/>
                <w:color w:val="000000"/>
                <w:sz w:val="21"/>
                <w:szCs w:val="21"/>
              </w:rPr>
              <w:t>浏览器</w:t>
            </w:r>
          </w:p>
        </w:tc>
        <w:tc>
          <w:tcPr>
            <w:tcW w:w="3789" w:type="pct"/>
            <w:vAlign w:val="center"/>
          </w:tcPr>
          <w:p>
            <w:pPr>
              <w:adjustRightInd w:val="0"/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  <w:lang w:eastAsia="en-US"/>
              </w:rPr>
            </w:pPr>
            <w:r>
              <w:rPr>
                <w:rFonts w:eastAsiaTheme="minorEastAsia"/>
                <w:color w:val="000000"/>
                <w:sz w:val="21"/>
                <w:szCs w:val="21"/>
                <w:lang w:eastAsia="en-US"/>
              </w:rPr>
              <w:t>Google chrome</w:t>
            </w:r>
            <w:r>
              <w:rPr>
                <w:rFonts w:eastAsiaTheme="minorEastAsia"/>
                <w:color w:val="000000"/>
                <w:sz w:val="21"/>
                <w:szCs w:val="21"/>
              </w:rPr>
              <w:t>、火狐等常用浏览器</w:t>
            </w:r>
          </w:p>
        </w:tc>
      </w:tr>
    </w:tbl>
    <w:p>
      <w:pPr>
        <w:pStyle w:val="Heading1"/>
        <w:rPr>
          <w:rFonts w:ascii="Times New Roman" w:hAnsi="Times New Roman" w:eastAsiaTheme="minorEastAsia" w:cs="Times New Roman"/>
        </w:rPr>
      </w:pPr>
      <w:bookmarkStart w:id="10" w:name="_Toc87034892"/>
      <w:r>
        <w:rPr>
          <w:rFonts w:ascii="Times New Roman" w:hAnsi="Times New Roman" w:eastAsiaTheme="minorEastAsia" w:cs="Times New Roman" w:hint="eastAsia"/>
        </w:rPr>
        <w:t>系统登录及退出</w:t>
      </w:r>
      <w:bookmarkEnd w:id="10"/>
    </w:p>
    <w:p>
      <w:pPr>
        <w:pStyle w:val="Heading2"/>
        <w:rPr>
          <w:rFonts w:ascii="Times New Roman" w:hAnsi="Times New Roman"/>
        </w:rPr>
      </w:pPr>
      <w:bookmarkStart w:id="11" w:name="_Toc87034893"/>
      <w:r>
        <w:rPr>
          <w:rFonts w:ascii="Times New Roman" w:hAnsi="Times New Roman" w:hint="eastAsia"/>
        </w:rPr>
        <w:t>控规数据质检建库更新工具启动</w:t>
      </w:r>
      <w:bookmarkEnd w:id="11"/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控规数据质检建库更新工具为C/S结构的应用系统，包括两大模块：</w:t>
      </w:r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（1）CAD控规数据质检模块：负责控规CAD图件的质检、规整和转换。</w:t>
      </w:r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（2）GIS控规数据入库更新模块：负责控规GIS数据的入库更新和历史版本管理。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12" w:name="_Toc87034894"/>
      <w:r>
        <w:rPr>
          <w:rFonts w:ascii="Times New Roman" w:hAnsi="Times New Roman" w:eastAsiaTheme="minorEastAsia" w:cs="Times New Roman" w:hint="eastAsia"/>
        </w:rPr>
        <w:t>CAD控规数据质检模块启动</w:t>
      </w:r>
      <w:bookmarkEnd w:id="12"/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CAD控规数据质检模块的启动，双击桌面上</w:t>
      </w:r>
      <w:r>
        <w:drawing>
          <wp:inline distT="0" distB="0" distL="0" distR="0">
            <wp:extent cx="377825" cy="478790"/>
            <wp:effectExtent l="0" t="0" r="3175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1391" name="图片 4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4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zh-CN"/>
        </w:rPr>
        <w:t>图标即可启动。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13" w:name="_Toc87034895"/>
      <w:r>
        <w:rPr>
          <w:rFonts w:ascii="Times New Roman" w:hAnsi="Times New Roman" w:eastAsiaTheme="minorEastAsia" w:cs="Times New Roman" w:hint="eastAsia"/>
        </w:rPr>
        <w:t>GIS控规数据入库更新模块启动</w:t>
      </w:r>
      <w:bookmarkEnd w:id="13"/>
    </w:p>
    <w:p>
      <w:pPr>
        <w:ind w:firstLine="480" w:firstLineChars="200"/>
      </w:pPr>
      <w:r>
        <w:rPr>
          <w:rFonts w:hint="eastAsia"/>
          <w:lang w:val="zh-CN"/>
        </w:rPr>
        <w:t>GIS控规数据入库更新模块的启动，双击桌面上</w:t>
      </w:r>
      <w:r>
        <w:drawing>
          <wp:inline distT="0" distB="0" distL="0" distR="0">
            <wp:extent cx="395605" cy="492760"/>
            <wp:effectExtent l="0" t="0" r="4445" b="254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5335" name="图片 47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" cy="4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zh-CN"/>
        </w:rPr>
        <w:t>图标即可启动。</w:t>
      </w:r>
    </w:p>
    <w:p>
      <w:pPr>
        <w:pStyle w:val="Heading2"/>
        <w:rPr>
          <w:rFonts w:ascii="Times New Roman" w:hAnsi="Times New Roman"/>
        </w:rPr>
      </w:pPr>
      <w:bookmarkStart w:id="14" w:name="_Toc87034896"/>
      <w:r>
        <w:rPr>
          <w:rFonts w:ascii="Times New Roman" w:hAnsi="Times New Roman" w:hint="eastAsia"/>
        </w:rPr>
        <w:t>控规全流程信息化管理平台登录及退出</w:t>
      </w:r>
      <w:bookmarkEnd w:id="14"/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控规全流程信息化管理平台为B/S结构的应用系统，包括两大模块：</w:t>
      </w:r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（1）控规编制项目管理模块。</w:t>
      </w:r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（2）控规成果综合应用模块（一张图）。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15" w:name="_Toc87034897"/>
      <w:r>
        <w:rPr>
          <w:rFonts w:ascii="Times New Roman" w:hAnsi="Times New Roman" w:eastAsiaTheme="minorEastAsia" w:cs="Times New Roman" w:hint="eastAsia"/>
        </w:rPr>
        <w:t>平台登录</w:t>
      </w:r>
      <w:bookmarkEnd w:id="15"/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用户通过浏览器启动系统，在地址栏中输入系统的访问地址，在弹出的登录界面中输入访问的用户名与密码，单击登陆，进入系统。</w:t>
      </w:r>
    </w:p>
    <w:p>
      <w:pPr>
        <w:tabs>
          <w:tab w:val="left" w:pos="896"/>
        </w:tabs>
        <w:ind w:firstLine="480" w:firstLineChars="200"/>
        <w:contextualSpacing/>
        <w:rPr>
          <w:lang w:val="zh-CN"/>
        </w:rPr>
      </w:pPr>
      <w:r>
        <w:rPr>
          <w:rFonts w:hint="eastAsia"/>
          <w:lang w:val="zh-CN"/>
        </w:rPr>
        <w:t>登录界面如下：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68216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96"/>
        </w:tabs>
        <w:contextualSpacing/>
        <w:jc w:val="center"/>
        <w:rPr>
          <w:b/>
          <w:bCs/>
        </w:rPr>
      </w:pPr>
      <w:r>
        <w:rPr>
          <w:rFonts w:hint="eastAsia"/>
          <w:b/>
          <w:bCs/>
        </w:rPr>
        <w:t>图 平台登录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16" w:name="_Toc87034898"/>
      <w:r>
        <w:rPr>
          <w:rFonts w:ascii="Times New Roman" w:hAnsi="Times New Roman" w:eastAsiaTheme="minorEastAsia" w:cs="Times New Roman" w:hint="eastAsia"/>
        </w:rPr>
        <w:t>平台退出</w:t>
      </w:r>
      <w:bookmarkEnd w:id="16"/>
    </w:p>
    <w:p>
      <w:pPr>
        <w:ind w:firstLine="480" w:firstLineChars="200"/>
        <w:rPr>
          <w:lang w:val="zh-CN"/>
        </w:rPr>
      </w:pPr>
      <w:r>
        <w:rPr>
          <w:rFonts w:hint="eastAsia"/>
          <w:lang w:val="zh-CN"/>
        </w:rPr>
        <w:t>登录成功后通过点击平台右上角的</w:t>
      </w:r>
      <w:r>
        <w:drawing>
          <wp:inline distT="0" distB="0" distL="0" distR="0">
            <wp:extent cx="119380" cy="119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62244" name="图片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0947" cy="1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zh-CN"/>
        </w:rPr>
        <w:t>图标，可以退出当前的用户。</w:t>
      </w:r>
    </w:p>
    <w:p>
      <w:pPr>
        <w:tabs>
          <w:tab w:val="left" w:pos="896"/>
        </w:tabs>
        <w:ind w:firstLine="480" w:firstLineChars="200"/>
        <w:contextualSpacing/>
        <w:rPr>
          <w:lang w:val="zh-CN"/>
        </w:rPr>
      </w:pPr>
      <w:r>
        <w:rPr>
          <w:rFonts w:hint="eastAsia"/>
          <w:lang w:val="zh-CN"/>
        </w:rPr>
        <w:t>退出界面如下：</w:t>
      </w:r>
    </w:p>
    <w:p>
      <w:pPr>
        <w:jc w:val="center"/>
        <w:rPr>
          <w:lang w:val="zh-CN"/>
        </w:rPr>
      </w:pPr>
      <w:r>
        <w:drawing>
          <wp:inline distT="0" distB="0" distL="0" distR="0">
            <wp:extent cx="5939790" cy="2835275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74807" name="图片 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96"/>
        </w:tabs>
        <w:contextualSpacing/>
        <w:jc w:val="center"/>
        <w:rPr>
          <w:b/>
          <w:bCs/>
        </w:rPr>
      </w:pPr>
      <w:r>
        <w:rPr>
          <w:rFonts w:hint="eastAsia"/>
          <w:b/>
          <w:bCs/>
        </w:rPr>
        <w:t>图 平台退出</w:t>
      </w:r>
    </w:p>
    <w:p>
      <w:pPr>
        <w:pStyle w:val="Heading1"/>
        <w:rPr>
          <w:rFonts w:ascii="Times New Roman" w:hAnsi="Times New Roman" w:eastAsiaTheme="minorEastAsia" w:cs="Times New Roman"/>
        </w:rPr>
      </w:pPr>
      <w:bookmarkStart w:id="17" w:name="_Toc87034899"/>
      <w:bookmarkStart w:id="18" w:name="_Hlk81407297"/>
      <w:r>
        <w:rPr>
          <w:rFonts w:ascii="Times New Roman" w:hAnsi="Times New Roman" w:eastAsiaTheme="minorEastAsia" w:cs="Times New Roman" w:hint="eastAsia"/>
        </w:rPr>
        <w:t>控规数据质检建库更新工具</w:t>
      </w:r>
      <w:bookmarkEnd w:id="17"/>
    </w:p>
    <w:p>
      <w:pPr>
        <w:pStyle w:val="Heading2"/>
        <w:rPr>
          <w:rFonts w:ascii="Times New Roman" w:hAnsi="Times New Roman"/>
        </w:rPr>
      </w:pPr>
      <w:bookmarkEnd w:id="18"/>
      <w:bookmarkStart w:id="19" w:name="_Toc87034900"/>
      <w:bookmarkStart w:id="20" w:name="_Toc23890"/>
      <w:r>
        <w:rPr>
          <w:rFonts w:ascii="Times New Roman" w:hAnsi="Times New Roman" w:hint="eastAsia"/>
        </w:rPr>
        <w:t>控规数据建库流程</w:t>
      </w:r>
      <w:bookmarkEnd w:id="19"/>
      <w:bookmarkEnd w:id="20"/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21" w:name="_Toc10131"/>
      <w:bookmarkStart w:id="22" w:name="_Toc87034901"/>
      <w:r>
        <w:rPr>
          <w:rFonts w:ascii="Times New Roman" w:hAnsi="Times New Roman" w:eastAsiaTheme="minorEastAsia" w:cs="Times New Roman" w:hint="eastAsia"/>
        </w:rPr>
        <w:t>待检数据准备</w:t>
      </w:r>
      <w:bookmarkEnd w:id="21"/>
      <w:bookmarkEnd w:id="22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待检数据需、</w:t>
      </w:r>
      <w:r>
        <w:rPr>
          <w:szCs w:val="21"/>
        </w:rPr>
        <w:t>扩展属性需要符合</w:t>
      </w:r>
      <w:r>
        <w:rPr>
          <w:rFonts w:hint="eastAsia"/>
          <w:szCs w:val="21"/>
        </w:rPr>
        <w:t>相关标准规范的</w:t>
      </w:r>
      <w:r>
        <w:rPr>
          <w:szCs w:val="21"/>
        </w:rPr>
        <w:t>要求</w:t>
      </w:r>
      <w:r>
        <w:rPr>
          <w:rFonts w:hint="eastAsia"/>
          <w:szCs w:val="21"/>
        </w:rPr>
        <w:t>。用控规数据质检建库更新工具打开待检CAD图件，并设置好相应的质检方案。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23" w:name="_Toc87034902"/>
      <w:bookmarkStart w:id="24" w:name="_Toc16478"/>
      <w:r>
        <w:rPr>
          <w:rFonts w:ascii="Times New Roman" w:hAnsi="Times New Roman" w:eastAsiaTheme="minorEastAsia" w:cs="Times New Roman" w:hint="eastAsia"/>
        </w:rPr>
        <w:t>数据初检</w:t>
      </w:r>
      <w:bookmarkEnd w:id="23"/>
      <w:bookmarkEnd w:id="24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将待检CAD图件用数据转换</w:t>
      </w:r>
      <w:r>
        <w:rPr>
          <w:szCs w:val="21"/>
        </w:rPr>
        <w:t>工具中的</w:t>
      </w:r>
      <w:r>
        <w:rPr>
          <w:rFonts w:hint="eastAsia"/>
          <w:szCs w:val="21"/>
        </w:rPr>
        <w:t>“生成</w:t>
      </w:r>
      <w:r>
        <w:rPr>
          <w:szCs w:val="21"/>
        </w:rPr>
        <w:t>质检报告</w:t>
      </w:r>
      <w:r>
        <w:rPr>
          <w:rFonts w:hint="eastAsia"/>
          <w:szCs w:val="21"/>
        </w:rPr>
        <w:t>”</w:t>
      </w:r>
      <w:r>
        <w:rPr>
          <w:szCs w:val="21"/>
        </w:rPr>
        <w:t>功能</w:t>
      </w:r>
      <w:r>
        <w:rPr>
          <w:rFonts w:hint="eastAsia"/>
          <w:szCs w:val="21"/>
        </w:rPr>
        <w:t>生成初检质检报告。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25" w:name="_Toc24263"/>
      <w:bookmarkStart w:id="26" w:name="_Toc87034903"/>
      <w:r>
        <w:rPr>
          <w:rFonts w:ascii="Times New Roman" w:hAnsi="Times New Roman" w:eastAsiaTheme="minorEastAsia" w:cs="Times New Roman" w:hint="eastAsia"/>
        </w:rPr>
        <w:t>数据规整</w:t>
      </w:r>
      <w:bookmarkEnd w:id="25"/>
      <w:bookmarkEnd w:id="26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依照初检质检报告，使用“数据规整工具”，依次规整“错误列表”中的所有质检错误。</w:t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规整过程中，可依次使用“</w:t>
      </w:r>
      <w:r>
        <w:rPr>
          <w:rFonts w:cs="宋体" w:hint="eastAsia"/>
          <w:color w:val="000000"/>
          <w:kern w:val="0"/>
          <w:szCs w:val="21"/>
        </w:rPr>
        <w:t>数据检测工具</w:t>
      </w:r>
      <w:r>
        <w:rPr>
          <w:rFonts w:hint="eastAsia"/>
          <w:szCs w:val="21"/>
        </w:rPr>
        <w:t>”下的各种检测工具，分别对图件进行数据检测及数据规整。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27" w:name="_Toc87034904"/>
      <w:bookmarkStart w:id="28" w:name="_Toc6881"/>
      <w:r>
        <w:rPr>
          <w:rFonts w:ascii="Times New Roman" w:hAnsi="Times New Roman" w:eastAsiaTheme="minorEastAsia" w:cs="Times New Roman" w:hint="eastAsia"/>
        </w:rPr>
        <w:t>数据复检</w:t>
      </w:r>
      <w:bookmarkEnd w:id="27"/>
      <w:bookmarkEnd w:id="28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数据规整完成后，仍然</w:t>
      </w:r>
      <w:r>
        <w:rPr>
          <w:szCs w:val="21"/>
        </w:rPr>
        <w:t>用</w:t>
      </w:r>
      <w:r>
        <w:rPr>
          <w:rFonts w:hint="eastAsia"/>
          <w:szCs w:val="21"/>
        </w:rPr>
        <w:t>数据转换</w:t>
      </w:r>
      <w:r>
        <w:rPr>
          <w:szCs w:val="21"/>
        </w:rPr>
        <w:t>工具中的</w:t>
      </w:r>
      <w:r>
        <w:rPr>
          <w:rFonts w:hint="eastAsia"/>
          <w:szCs w:val="21"/>
        </w:rPr>
        <w:t>“生成</w:t>
      </w:r>
      <w:r>
        <w:rPr>
          <w:szCs w:val="21"/>
        </w:rPr>
        <w:t>质检报告</w:t>
      </w:r>
      <w:r>
        <w:rPr>
          <w:rFonts w:hint="eastAsia"/>
          <w:szCs w:val="21"/>
        </w:rPr>
        <w:t>”</w:t>
      </w:r>
      <w:r>
        <w:rPr>
          <w:szCs w:val="21"/>
        </w:rPr>
        <w:t>功能</w:t>
      </w:r>
      <w:r>
        <w:rPr>
          <w:rFonts w:hint="eastAsia"/>
          <w:szCs w:val="21"/>
        </w:rPr>
        <w:t>进行数据复检，若仍产生错误列表，则重复数据规整，直至无错误列表产生。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29" w:name="_Toc27522"/>
      <w:bookmarkStart w:id="30" w:name="_Toc87034905"/>
      <w:r>
        <w:rPr>
          <w:rFonts w:ascii="Times New Roman" w:hAnsi="Times New Roman" w:eastAsiaTheme="minorEastAsia" w:cs="Times New Roman" w:hint="eastAsia"/>
        </w:rPr>
        <w:t>数据</w:t>
      </w:r>
      <w:bookmarkEnd w:id="29"/>
      <w:r>
        <w:rPr>
          <w:rFonts w:ascii="Times New Roman" w:hAnsi="Times New Roman" w:eastAsiaTheme="minorEastAsia" w:cs="Times New Roman" w:hint="eastAsia"/>
        </w:rPr>
        <w:t>转换</w:t>
      </w:r>
      <w:bookmarkEnd w:id="30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数据复检通过后，</w:t>
      </w:r>
      <w:r>
        <w:rPr>
          <w:szCs w:val="21"/>
        </w:rPr>
        <w:t>用</w:t>
      </w:r>
      <w:r>
        <w:rPr>
          <w:rFonts w:hint="eastAsia"/>
          <w:szCs w:val="21"/>
        </w:rPr>
        <w:t>数据转换</w:t>
      </w:r>
      <w:r>
        <w:rPr>
          <w:szCs w:val="21"/>
        </w:rPr>
        <w:t>工具中的</w:t>
      </w:r>
      <w:r>
        <w:rPr>
          <w:rFonts w:hint="eastAsia"/>
          <w:szCs w:val="21"/>
        </w:rPr>
        <w:t>“输出MDB文件”功能</w:t>
      </w:r>
      <w:r>
        <w:rPr>
          <w:szCs w:val="21"/>
        </w:rPr>
        <w:t>，</w:t>
      </w:r>
      <w:r>
        <w:rPr>
          <w:rFonts w:hint="eastAsia"/>
          <w:szCs w:val="21"/>
        </w:rPr>
        <w:t>将</w:t>
      </w:r>
      <w:r>
        <w:rPr>
          <w:szCs w:val="21"/>
        </w:rPr>
        <w:t>CAD成果</w:t>
      </w:r>
      <w:r>
        <w:rPr>
          <w:rFonts w:hint="eastAsia"/>
          <w:szCs w:val="21"/>
        </w:rPr>
        <w:t>一键</w:t>
      </w:r>
      <w:r>
        <w:rPr>
          <w:szCs w:val="21"/>
        </w:rPr>
        <w:t>转换为</w:t>
      </w:r>
      <w:r>
        <w:rPr>
          <w:rFonts w:hint="eastAsia"/>
          <w:szCs w:val="21"/>
        </w:rPr>
        <w:t>.mdb格式</w:t>
      </w:r>
      <w:r>
        <w:rPr>
          <w:szCs w:val="21"/>
        </w:rPr>
        <w:t>的成果，转换过程中需要加载填好的项目基本信息</w:t>
      </w:r>
      <w:r>
        <w:rPr>
          <w:rFonts w:hint="eastAsia"/>
          <w:szCs w:val="21"/>
        </w:rPr>
        <w:t>，。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31" w:name="_Toc87034906"/>
      <w:r>
        <w:rPr>
          <w:rFonts w:ascii="Times New Roman" w:hAnsi="Times New Roman" w:eastAsiaTheme="minorEastAsia" w:cs="Times New Roman" w:hint="eastAsia"/>
        </w:rPr>
        <w:t>数据入库</w:t>
      </w:r>
      <w:bookmarkEnd w:id="31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通过控规数据质检建库更新工具（控规数据入库更新模块），将数据转换的</w:t>
      </w:r>
      <w:r>
        <w:rPr>
          <w:szCs w:val="21"/>
        </w:rPr>
        <w:t>MDB</w:t>
      </w:r>
      <w:r>
        <w:rPr>
          <w:rFonts w:hint="eastAsia"/>
          <w:szCs w:val="21"/>
        </w:rPr>
        <w:t>成果直接入到</w:t>
      </w:r>
      <w:r>
        <w:rPr>
          <w:szCs w:val="21"/>
        </w:rPr>
        <w:t>SDE</w:t>
      </w:r>
      <w:r>
        <w:rPr>
          <w:rFonts w:hint="eastAsia"/>
          <w:szCs w:val="21"/>
        </w:rPr>
        <w:t>库中，完成控制性详细规划MDB数据的入库更新。</w:t>
      </w:r>
    </w:p>
    <w:p>
      <w:pPr>
        <w:pStyle w:val="Heading2"/>
        <w:rPr>
          <w:rFonts w:ascii="Times New Roman" w:hAnsi="Times New Roman"/>
        </w:rPr>
      </w:pPr>
      <w:bookmarkStart w:id="32" w:name="_Toc87034907"/>
      <w:bookmarkStart w:id="33" w:name="_Toc18947"/>
      <w:r>
        <w:rPr>
          <w:rFonts w:ascii="Times New Roman" w:hAnsi="Times New Roman" w:hint="eastAsia"/>
        </w:rPr>
        <w:t>CAD控规数据质检模块操作</w:t>
      </w:r>
      <w:bookmarkEnd w:id="32"/>
      <w:bookmarkEnd w:id="33"/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34" w:name="_Toc24512"/>
      <w:bookmarkStart w:id="35" w:name="_Toc87034908"/>
      <w:r>
        <w:rPr>
          <w:rFonts w:ascii="Times New Roman" w:hAnsi="Times New Roman" w:eastAsiaTheme="minorEastAsia" w:cs="Times New Roman" w:hint="eastAsia"/>
        </w:rPr>
        <w:t>配置方案设置</w:t>
      </w:r>
      <w:bookmarkEnd w:id="34"/>
      <w:bookmarkEnd w:id="35"/>
    </w:p>
    <w:p>
      <w:pPr>
        <w:numPr>
          <w:ilvl w:val="0"/>
          <w:numId w:val="6"/>
        </w:numPr>
        <w:tabs>
          <w:tab w:val="clear" w:pos="420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打开待检图件前，需要根据图件内容选择已经配置好的方案，这样规整和</w:t>
      </w:r>
      <w:r>
        <w:t>检测</w:t>
      </w:r>
      <w:r>
        <w:rPr>
          <w:rFonts w:hint="eastAsia"/>
        </w:rPr>
        <w:t>就可以对应到具体的方案当中。</w:t>
      </w:r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80" w:firstLineChars="200"/>
      </w:pPr>
      <w:r>
        <w:rPr>
          <w:rFonts w:hint="eastAsia"/>
        </w:rPr>
        <w:t>展开左侧工具栏里的</w:t>
      </w:r>
      <w:r>
        <w:drawing>
          <wp:inline distT="0" distB="0" distL="0" distR="0">
            <wp:extent cx="1097280" cy="1828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62727" name="图片 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，点击</w:t>
      </w:r>
      <w:r>
        <w:drawing>
          <wp:inline distT="0" distB="0" distL="0" distR="0">
            <wp:extent cx="1026795" cy="217805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2630" name="图片 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9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，选择所要检测的CAD图件类型。</w:t>
      </w:r>
    </w:p>
    <w:p>
      <w:pPr>
        <w:jc w:val="center"/>
      </w:pPr>
      <w:r>
        <w:drawing>
          <wp:inline distT="0" distB="0" distL="0" distR="0">
            <wp:extent cx="5275580" cy="2813685"/>
            <wp:effectExtent l="0" t="0" r="127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40102" name="图片 2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b/>
          <w:color w:val="FF0000"/>
        </w:rPr>
      </w:pPr>
      <w:r>
        <w:rPr>
          <w:rFonts w:hint="eastAsia"/>
          <w:b/>
          <w:color w:val="FF0000"/>
        </w:rPr>
        <w:t>注：当规整完毕一个CAD图件类型，需要进行另一个图件类型的规整时，请先切换好相应的配置方案，点击确定后，再继续进行相应图件的规整。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36" w:name="_Toc87034909"/>
      <w:bookmarkStart w:id="37" w:name="_Toc25470"/>
      <w:r>
        <w:rPr>
          <w:rFonts w:ascii="Times New Roman" w:hAnsi="Times New Roman" w:eastAsiaTheme="minorEastAsia" w:cs="Times New Roman" w:hint="eastAsia"/>
        </w:rPr>
        <w:t>数据质检</w:t>
      </w:r>
      <w:bookmarkEnd w:id="36"/>
      <w:bookmarkEnd w:id="37"/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在CAD图件数据入库前，需要对图形数据进行质量检查。满足入库条件的图件，才可以生成MDB文件。</w:t>
      </w:r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80" w:firstLineChars="200"/>
      </w:pPr>
      <w:r>
        <w:rPr>
          <w:rFonts w:hint="eastAsia"/>
        </w:rPr>
        <w:t>打开所要检测的CAD图件，例如，打开“</w:t>
      </w:r>
      <w:r>
        <w:drawing>
          <wp:inline distT="0" distB="0" distL="0" distR="0">
            <wp:extent cx="1294130" cy="21780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58739" name="图片 2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>
      <w:pPr>
        <w:ind w:firstLine="480" w:firstLineChars="200"/>
      </w:pPr>
      <w:r>
        <w:rPr>
          <w:rFonts w:hint="eastAsia"/>
        </w:rPr>
        <w:t>点击左侧数据</w:t>
      </w:r>
      <w:r>
        <w:t>转换</w:t>
      </w:r>
      <w:r>
        <w:rPr>
          <w:rFonts w:hint="eastAsia"/>
        </w:rPr>
        <w:t>工具栏里的“</w:t>
      </w:r>
      <w:r>
        <w:drawing>
          <wp:inline distT="0" distB="0" distL="0" distR="0">
            <wp:extent cx="1047750" cy="2178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8854" name="图片 1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”功能，生成数据质检报告。之后可根据报告内容来进行数据的规整。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5273675" cy="364363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3348" name="图片 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47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【注】警告：</w:t>
      </w:r>
      <w:r>
        <w:rPr>
          <w:rFonts w:hint="eastAsia"/>
          <w:b/>
          <w:color w:val="FF0000"/>
          <w:szCs w:val="21"/>
        </w:rPr>
        <w:t>必须</w:t>
      </w:r>
      <w:r>
        <w:rPr>
          <w:rFonts w:hint="eastAsia"/>
          <w:color w:val="FF0000"/>
          <w:szCs w:val="21"/>
        </w:rPr>
        <w:t>进行修正。</w:t>
      </w:r>
    </w:p>
    <w:p>
      <w:pPr>
        <w:ind w:left="420" w:firstLine="720" w:firstLineChars="3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错误：</w:t>
      </w:r>
      <w:r>
        <w:rPr>
          <w:rFonts w:hint="eastAsia"/>
          <w:b/>
          <w:color w:val="FF0000"/>
          <w:szCs w:val="21"/>
        </w:rPr>
        <w:t>必须</w:t>
      </w:r>
      <w:r>
        <w:rPr>
          <w:rFonts w:hint="eastAsia"/>
          <w:color w:val="FF0000"/>
          <w:szCs w:val="21"/>
        </w:rPr>
        <w:t>进行修正。</w:t>
      </w:r>
    </w:p>
    <w:p>
      <w:pPr>
        <w:ind w:firstLine="480" w:firstLineChars="200"/>
      </w:pPr>
      <w:r>
        <w:rPr>
          <w:rFonts w:hint="eastAsia"/>
        </w:rPr>
        <w:t>此外，在主窗口下方弹出错误列表，标明错误类别、错误原因、错误级别等。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5261610" cy="14700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96728" name="图片 2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420" w:firstLine="0" w:firstLineChars="0"/>
        <w:rPr>
          <w:sz w:val="24"/>
        </w:rPr>
      </w:pPr>
      <w:r>
        <w:rPr>
          <w:rFonts w:hint="eastAsia"/>
          <w:sz w:val="24"/>
        </w:rPr>
        <w:t>双击错误列表中的错误或警告，系统会自动定位到图中有错误的图形。</w:t>
      </w:r>
    </w:p>
    <w:p>
      <w:pPr>
        <w:jc w:val="center"/>
      </w:pPr>
      <w:r>
        <w:drawing>
          <wp:inline distT="0" distB="0" distL="0" distR="0">
            <wp:extent cx="5268595" cy="2841625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82797" name="图片 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38" w:name="_Toc16213"/>
      <w:bookmarkStart w:id="39" w:name="_Toc87034910"/>
      <w:r>
        <w:rPr>
          <w:rFonts w:ascii="Times New Roman" w:hAnsi="Times New Roman" w:eastAsiaTheme="minorEastAsia" w:cs="Times New Roman" w:hint="eastAsia"/>
        </w:rPr>
        <w:t>数据规整</w:t>
      </w:r>
      <w:bookmarkEnd w:id="38"/>
      <w:bookmarkEnd w:id="39"/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待检图件本身存在不完整或错误图形，因此我们需要对图形进行整理，使之符合建库标准的要求，从而生成高</w:t>
      </w:r>
      <w:r>
        <w:rPr>
          <w:szCs w:val="21"/>
        </w:rPr>
        <w:t>质量的</w:t>
      </w:r>
      <w:r>
        <w:rPr>
          <w:rFonts w:hint="eastAsia"/>
          <w:szCs w:val="21"/>
        </w:rPr>
        <w:t>MD</w:t>
      </w:r>
      <w:r>
        <w:rPr>
          <w:szCs w:val="21"/>
        </w:rPr>
        <w:t>B</w:t>
      </w:r>
      <w:r>
        <w:rPr>
          <w:rFonts w:hint="eastAsia"/>
          <w:szCs w:val="21"/>
        </w:rPr>
        <w:t>文件，这个过程就是数据规整。主要分为手工处理和工具批量处理两类。</w:t>
      </w:r>
    </w:p>
    <w:p>
      <w:pPr>
        <w:pStyle w:val="Heading4"/>
        <w:rPr>
          <w:rFonts w:eastAsiaTheme="minorEastAsia"/>
        </w:rPr>
      </w:pPr>
      <w:bookmarkStart w:id="40" w:name="_Toc5322"/>
      <w:r>
        <w:rPr>
          <w:rFonts w:eastAsiaTheme="minorEastAsia" w:hint="eastAsia"/>
        </w:rPr>
        <w:t>标准图层列表</w:t>
      </w:r>
      <w:bookmarkEnd w:id="40"/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提交的规划成果CAD图件中所有图层的</w:t>
      </w:r>
      <w:r>
        <w:rPr>
          <w:szCs w:val="21"/>
        </w:rPr>
        <w:t>图层</w:t>
      </w:r>
      <w:r>
        <w:rPr>
          <w:rFonts w:hint="eastAsia"/>
          <w:szCs w:val="21"/>
        </w:rPr>
        <w:t>名，必须严格遵守相关标准规范中“CAD图层具体规定”。对于不符合的图层名就得进行修改。此工具提供单击图层列表，即可修改要素实体所在图层的功能。</w:t>
      </w:r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drawing>
          <wp:inline distT="0" distB="0" distL="0" distR="0">
            <wp:extent cx="1019810" cy="260350"/>
            <wp:effectExtent l="0" t="0" r="889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80704" name="图片 1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8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按钮，在右侧弹出“图层名称”窗口。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256790" cy="42443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9284" name="图片 4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7200" cy="424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7"/>
        </w:numPr>
        <w:ind w:firstLineChars="0"/>
        <w:rPr>
          <w:sz w:val="24"/>
        </w:rPr>
      </w:pPr>
      <w:r>
        <w:rPr>
          <w:rFonts w:hint="eastAsia"/>
          <w:sz w:val="24"/>
        </w:rPr>
        <w:t>在地图窗口中，选择某个需要调整的要素，例如选中用地规划图中的黄色地块。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5275580" cy="2729230"/>
            <wp:effectExtent l="0" t="0" r="1270" b="0"/>
            <wp:docPr id="60428" name="图片 6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34018" name="图片 6042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从图层名</w:t>
      </w:r>
      <w:r>
        <w:rPr>
          <w:szCs w:val="21"/>
        </w:rPr>
        <w:drawing>
          <wp:inline distT="0" distB="0" distL="0" distR="0">
            <wp:extent cx="942340" cy="274320"/>
            <wp:effectExtent l="0" t="0" r="0" b="0"/>
            <wp:docPr id="60429" name="图片 6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53718" name="图片 6042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23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可知，这是属于居住用地的，那么我们就应该将所有这个层内的数据移至标准图层</w:t>
      </w:r>
      <w:r>
        <w:rPr>
          <w:szCs w:val="21"/>
        </w:rPr>
        <w:drawing>
          <wp:inline distT="0" distB="0" distL="0" distR="0">
            <wp:extent cx="1188720" cy="1968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66577" name="图片 5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9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中。</w:t>
      </w:r>
    </w:p>
    <w:p>
      <w:pPr>
        <w:ind w:firstLine="480" w:firstLineChars="20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drawing>
          <wp:inline distT="0" distB="0" distL="0" distR="0">
            <wp:extent cx="457200" cy="1898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73426" name="图片 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/>
                    <a:srcRect t="230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898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按钮，将“R2”层内的所有要素选择出来，确保要素都放在各自对应的图层中，不能出现用地性质为E1的地块在用地性质为R2的图层中的</w:t>
      </w:r>
      <w:r>
        <w:rPr>
          <w:szCs w:val="21"/>
        </w:rPr>
        <w:t>情况</w:t>
      </w:r>
      <w:r>
        <w:rPr>
          <w:rFonts w:hint="eastAsia"/>
          <w:szCs w:val="21"/>
        </w:rPr>
        <w:t>。</w:t>
      </w:r>
    </w:p>
    <w:p>
      <w:pPr>
        <w:jc w:val="center"/>
        <w:rPr>
          <w:sz w:val="22"/>
        </w:rPr>
      </w:pPr>
      <w:r>
        <w:drawing>
          <wp:inline distT="0" distB="0" distL="0" distR="0">
            <wp:extent cx="5275580" cy="3088005"/>
            <wp:effectExtent l="0" t="0" r="1270" b="0"/>
            <wp:docPr id="60431" name="图片 6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43318" name="图片 6043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  <w:jc w:val="left"/>
        <w:rPr>
          <w:sz w:val="22"/>
        </w:rPr>
      </w:pPr>
      <w:r>
        <w:rPr>
          <w:rFonts w:hint="eastAsia"/>
          <w:sz w:val="22"/>
        </w:rPr>
        <w:t>然后点击右侧图层名称里的</w:t>
      </w:r>
      <w:r>
        <w:drawing>
          <wp:inline distT="0" distB="0" distL="0" distR="0">
            <wp:extent cx="1188720" cy="1968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39000" name="图片 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9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，所有属于这个性质的用地色块就会移动到该层内。</w:t>
      </w:r>
    </w:p>
    <w:p>
      <w:pPr>
        <w:jc w:val="center"/>
      </w:pPr>
      <w:r>
        <w:drawing>
          <wp:inline distT="0" distB="0" distL="0" distR="0">
            <wp:extent cx="1856740" cy="4354195"/>
            <wp:effectExtent l="0" t="0" r="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2609" name="图片 5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435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center"/>
      </w:pPr>
    </w:p>
    <w:p>
      <w:pPr>
        <w:jc w:val="center"/>
      </w:pPr>
      <w:r>
        <w:drawing>
          <wp:inline distT="0" distB="0" distL="0" distR="0">
            <wp:extent cx="5275580" cy="2764155"/>
            <wp:effectExtent l="0" t="0" r="1270" b="0"/>
            <wp:docPr id="60434" name="图片 6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29494" name="图片 6043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7"/>
        </w:numPr>
        <w:ind w:firstLineChars="0"/>
        <w:rPr>
          <w:sz w:val="24"/>
        </w:rPr>
      </w:pPr>
      <w:r>
        <w:rPr>
          <w:rFonts w:hint="eastAsia"/>
          <w:sz w:val="24"/>
        </w:rPr>
        <w:t>同理，将所有的要素按照这种方法进行图层调整之后，将多余图层用</w:t>
      </w:r>
      <w:r>
        <w:rPr>
          <w:sz w:val="24"/>
        </w:rPr>
        <w:t>“pu”</w:t>
      </w:r>
      <w:r>
        <w:rPr>
          <w:rFonts w:hint="eastAsia"/>
          <w:sz w:val="24"/>
        </w:rPr>
        <w:t>命令删除。整理之后仅剩标准图层。</w:t>
      </w:r>
    </w:p>
    <w:p>
      <w:pPr>
        <w:jc w:val="center"/>
        <w:rPr>
          <w:sz w:val="22"/>
        </w:rPr>
      </w:pPr>
      <w:r>
        <w:drawing>
          <wp:inline distT="0" distB="0" distL="0" distR="0">
            <wp:extent cx="5275580" cy="2757170"/>
            <wp:effectExtent l="0" t="0" r="127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9432" name="图片 6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Heading4"/>
        <w:rPr>
          <w:rFonts w:eastAsiaTheme="minorEastAsia"/>
        </w:rPr>
      </w:pPr>
      <w:bookmarkStart w:id="41" w:name="_Toc16109"/>
      <w:r>
        <w:rPr>
          <w:rFonts w:eastAsiaTheme="minorEastAsia" w:hint="eastAsia"/>
        </w:rPr>
        <w:t>批量</w:t>
      </w:r>
      <w:r>
        <w:rPr>
          <w:rFonts w:eastAsiaTheme="minorEastAsia"/>
        </w:rPr>
        <w:t>转换图层</w:t>
      </w:r>
      <w:bookmarkEnd w:id="41"/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szCs w:val="21"/>
        </w:rPr>
        <w:t>可</w:t>
      </w:r>
      <w:r>
        <w:rPr>
          <w:rFonts w:hint="eastAsia"/>
          <w:szCs w:val="21"/>
        </w:rPr>
        <w:t>通过旧</w:t>
      </w:r>
      <w:r>
        <w:rPr>
          <w:szCs w:val="21"/>
        </w:rPr>
        <w:t>图层名</w:t>
      </w:r>
      <w:r>
        <w:rPr>
          <w:rFonts w:hint="eastAsia"/>
          <w:szCs w:val="21"/>
        </w:rPr>
        <w:t>和</w:t>
      </w:r>
      <w:r>
        <w:rPr>
          <w:szCs w:val="21"/>
        </w:rPr>
        <w:t>标准图层名的对应关系</w:t>
      </w:r>
      <w:r>
        <w:rPr>
          <w:rFonts w:hint="eastAsia"/>
          <w:szCs w:val="21"/>
        </w:rPr>
        <w:t>实现</w:t>
      </w:r>
      <w:r>
        <w:rPr>
          <w:szCs w:val="21"/>
        </w:rPr>
        <w:t>批量转换图层。</w:t>
      </w:r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操作说明</w:t>
      </w:r>
    </w:p>
    <w:p>
      <w:pPr>
        <w:pStyle w:val="25"/>
        <w:numPr>
          <w:ilvl w:val="0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点击工具栏“数据规整工具”，选择</w:t>
      </w:r>
      <w:r>
        <w:rPr>
          <w:sz w:val="24"/>
        </w:rPr>
        <w:t>“批量转换图层”</w:t>
      </w:r>
      <w:r>
        <w:rPr>
          <w:rFonts w:hint="eastAsia"/>
          <w:sz w:val="24"/>
        </w:rPr>
        <w:t>功能</w:t>
      </w:r>
      <w:r>
        <w:rPr>
          <w:sz w:val="24"/>
        </w:rPr>
        <w:t>。</w:t>
      </w:r>
    </w:p>
    <w:p>
      <w:pPr>
        <w:pStyle w:val="25"/>
        <w:numPr>
          <w:ilvl w:val="0"/>
          <w:numId w:val="8"/>
        </w:numPr>
        <w:ind w:firstLineChars="0"/>
        <w:rPr>
          <w:sz w:val="24"/>
        </w:rPr>
      </w:pPr>
      <w:r>
        <w:rPr>
          <w:rFonts w:hint="eastAsia"/>
          <w:sz w:val="24"/>
        </w:rPr>
        <w:t>出现</w:t>
      </w:r>
      <w:r>
        <w:rPr>
          <w:sz w:val="24"/>
        </w:rPr>
        <w:t>图层转换</w:t>
      </w:r>
      <w:r>
        <w:rPr>
          <w:rFonts w:hint="eastAsia"/>
          <w:sz w:val="24"/>
        </w:rPr>
        <w:t>框</w:t>
      </w:r>
      <w:r>
        <w:rPr>
          <w:sz w:val="24"/>
        </w:rPr>
        <w:t>，</w:t>
      </w:r>
      <w:r>
        <w:rPr>
          <w:rFonts w:hint="eastAsia"/>
          <w:sz w:val="24"/>
        </w:rPr>
        <w:t>在新</w:t>
      </w:r>
      <w:r>
        <w:rPr>
          <w:sz w:val="24"/>
        </w:rPr>
        <w:t>图层名</w:t>
      </w:r>
      <w:r>
        <w:rPr>
          <w:rFonts w:hint="eastAsia"/>
          <w:sz w:val="24"/>
        </w:rPr>
        <w:t>一列</w:t>
      </w:r>
      <w:r>
        <w:rPr>
          <w:sz w:val="24"/>
        </w:rPr>
        <w:t>，选择</w:t>
      </w:r>
      <w:r>
        <w:rPr>
          <w:rFonts w:hint="eastAsia"/>
          <w:sz w:val="24"/>
        </w:rPr>
        <w:t>旧</w:t>
      </w:r>
      <w:r>
        <w:rPr>
          <w:sz w:val="24"/>
        </w:rPr>
        <w:t>图层名对应的标准图层</w:t>
      </w:r>
      <w:r>
        <w:rPr>
          <w:rFonts w:hint="eastAsia"/>
          <w:sz w:val="24"/>
        </w:rPr>
        <w:t>（或点击智能</w:t>
      </w:r>
      <w:r>
        <w:rPr>
          <w:sz w:val="24"/>
        </w:rPr>
        <w:t>匹配，根据条件进行新旧图层</w:t>
      </w:r>
      <w:r>
        <w:rPr>
          <w:rFonts w:hint="eastAsia"/>
          <w:sz w:val="24"/>
        </w:rPr>
        <w:t>间</w:t>
      </w:r>
      <w:r>
        <w:rPr>
          <w:sz w:val="24"/>
        </w:rPr>
        <w:t>的</w:t>
      </w:r>
      <w:r>
        <w:rPr>
          <w:rFonts w:hint="eastAsia"/>
          <w:sz w:val="24"/>
        </w:rPr>
        <w:t>智能</w:t>
      </w:r>
      <w:r>
        <w:rPr>
          <w:sz w:val="24"/>
        </w:rPr>
        <w:t>匹配</w:t>
      </w:r>
      <w:r>
        <w:rPr>
          <w:rFonts w:hint="eastAsia"/>
          <w:sz w:val="24"/>
        </w:rPr>
        <w:t>，</w:t>
      </w:r>
      <w:r>
        <w:rPr>
          <w:sz w:val="24"/>
        </w:rPr>
        <w:t>默认根据图层名匹配</w:t>
      </w:r>
      <w:r>
        <w:rPr>
          <w:rFonts w:hint="eastAsia"/>
          <w:sz w:val="24"/>
        </w:rPr>
        <w:t>）</w:t>
      </w:r>
      <w:r>
        <w:rPr>
          <w:sz w:val="24"/>
        </w:rPr>
        <w:t>。</w:t>
      </w:r>
    </w:p>
    <w:p>
      <w:pPr>
        <w:pStyle w:val="25"/>
        <w:ind w:firstLine="0" w:firstLineChars="0"/>
        <w:jc w:val="center"/>
        <w:rPr>
          <w:sz w:val="24"/>
        </w:rPr>
      </w:pPr>
      <w:r>
        <w:drawing>
          <wp:inline distT="0" distB="0" distL="0" distR="0">
            <wp:extent cx="5273675" cy="3833495"/>
            <wp:effectExtent l="0" t="0" r="317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63965" name="图片 48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42" w:name="_Toc20659"/>
      <w:r>
        <w:rPr>
          <w:rFonts w:hint="eastAsia"/>
        </w:rPr>
        <w:t>扩展数据编辑</w:t>
      </w:r>
      <w:bookmarkEnd w:id="42"/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用于编辑扩展属性的数据内容。</w:t>
      </w:r>
    </w:p>
    <w:p>
      <w:pPr>
        <w:numPr>
          <w:ilvl w:val="0"/>
          <w:numId w:val="6"/>
        </w:numPr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2"/>
          <w:numId w:val="9"/>
        </w:numPr>
        <w:ind w:left="0" w:firstLine="480" w:firstLineChars="200"/>
      </w:pPr>
      <w:r>
        <w:rPr>
          <w:rFonts w:hint="eastAsia"/>
        </w:rPr>
        <w:t>点</w:t>
      </w:r>
      <w:r>
        <w:rPr>
          <w:rFonts w:hint="eastAsia"/>
          <w:bCs/>
        </w:rPr>
        <w:t>击工具栏“数据规整工具”，选择“</w:t>
      </w:r>
      <w:r>
        <w:rPr>
          <w:rFonts w:hint="eastAsia"/>
        </w:rPr>
        <w:t>扩展数据编辑工具</w:t>
      </w:r>
      <w:r>
        <w:rPr>
          <w:rFonts w:hint="eastAsia"/>
          <w:bCs/>
        </w:rPr>
        <w:t>”；右侧自动弹出</w:t>
      </w:r>
      <w:r>
        <w:rPr>
          <w:rFonts w:hint="eastAsia"/>
        </w:rPr>
        <w:t>扩展属性编辑框。</w:t>
      </w:r>
    </w:p>
    <w:p>
      <w:pPr>
        <w:jc w:val="center"/>
      </w:pPr>
      <w:r>
        <w:drawing>
          <wp:inline distT="0" distB="0" distL="0" distR="0">
            <wp:extent cx="2265045" cy="1695450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7487" name="图片 6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9"/>
        </w:numPr>
        <w:ind w:left="0" w:firstLine="480" w:firstLineChars="200"/>
      </w:pPr>
      <w:r>
        <w:rPr>
          <w:rFonts w:hint="eastAsia"/>
        </w:rPr>
        <w:t>在地图窗口中选择某个要素，进行扩展数据的填写。</w:t>
      </w:r>
    </w:p>
    <w:p>
      <w:pPr>
        <w:ind w:firstLine="480" w:firstLineChars="200"/>
        <w:rPr>
          <w:b/>
          <w:color w:val="FF0000"/>
        </w:rPr>
      </w:pPr>
      <w:r>
        <w:rPr>
          <w:rFonts w:hint="eastAsia"/>
          <w:b/>
          <w:color w:val="FF0000"/>
        </w:rPr>
        <w:t>提示：扩展属性编辑框若显示标红字段，为必填字段，必须填写数据内容，否则无法入库，其余字段为可选字段。</w:t>
      </w:r>
    </w:p>
    <w:p>
      <w:pPr>
        <w:pStyle w:val="Heading4"/>
      </w:pPr>
      <w:bookmarkStart w:id="43" w:name="_Toc13643"/>
      <w:bookmarkStart w:id="44" w:name="_Toc31681"/>
      <w:r>
        <w:rPr>
          <w:rFonts w:hint="eastAsia"/>
        </w:rPr>
        <w:t>清理扩展数据</w:t>
      </w:r>
      <w:bookmarkEnd w:id="43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  <w:rPr>
          <w:szCs w:val="21"/>
        </w:rPr>
      </w:pPr>
      <w:r>
        <w:rPr>
          <w:rFonts w:hint="eastAsia"/>
        </w:rPr>
        <w:t>可清掉标准之外的图层字段和属性值。直接复制要素，或是原始数据由别的工具制作（如飞时达软件），可能会使字段带有标准之外的属性字段和值，规整需要清掉这些字段。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pStyle w:val="25"/>
        <w:numPr>
          <w:ilvl w:val="0"/>
          <w:numId w:val="10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选中规整工具中的清理扩展数据功能，选中需要清理扩展数据的要素。</w:t>
      </w:r>
    </w:p>
    <w:p>
      <w:pPr>
        <w:pStyle w:val="25"/>
        <w:numPr>
          <w:ilvl w:val="0"/>
          <w:numId w:val="10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输入enter键，完成扩展数据清理。</w:t>
      </w:r>
    </w:p>
    <w:p>
      <w:pPr>
        <w:pStyle w:val="Heading4"/>
      </w:pPr>
      <w:r>
        <w:rPr>
          <w:rFonts w:hint="eastAsia"/>
        </w:rPr>
        <w:t>提取填充边界</w:t>
      </w:r>
      <w:bookmarkEnd w:id="44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根据图案填充获取该实体的闭合多段线。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1"/>
          <w:numId w:val="11"/>
        </w:numPr>
      </w:pPr>
      <w:r>
        <w:rPr>
          <w:rFonts w:hint="eastAsia"/>
          <w:bCs/>
        </w:rPr>
        <w:t>点击工具栏“数据规整工具”，选择“提取填充边界”。</w:t>
      </w:r>
    </w:p>
    <w:p>
      <w:pPr>
        <w:numPr>
          <w:ilvl w:val="1"/>
          <w:numId w:val="11"/>
        </w:numPr>
      </w:pPr>
      <w:r>
        <w:rPr>
          <w:rFonts w:hint="eastAsia"/>
        </w:rPr>
        <w:t>命令行提示“选择对象”，在窗口中选择要转换的对象，或键入“</w:t>
      </w:r>
      <w:r>
        <w:t>all</w:t>
      </w:r>
      <w:r>
        <w:rPr>
          <w:rFonts w:hint="eastAsia"/>
        </w:rPr>
        <w:t>”为所有填充实体提取边界线。</w:t>
      </w:r>
    </w:p>
    <w:p>
      <w:pPr>
        <w:numPr>
          <w:ilvl w:val="1"/>
          <w:numId w:val="11"/>
        </w:numPr>
      </w:pPr>
      <w:r>
        <w:rPr>
          <w:rFonts w:hint="eastAsia"/>
        </w:rPr>
        <w:t>按回车键完成命令执行。</w:t>
      </w:r>
    </w:p>
    <w:p>
      <w:pPr>
        <w:numPr>
          <w:ilvl w:val="1"/>
          <w:numId w:val="11"/>
        </w:numPr>
      </w:pPr>
      <w:r>
        <w:rPr>
          <w:rFonts w:hint="eastAsia"/>
        </w:rPr>
        <w:t>成功转换的结果将会显示在命令行中。</w:t>
      </w:r>
    </w:p>
    <w:p>
      <w:pPr>
        <w:jc w:val="center"/>
        <w:rPr>
          <w:sz w:val="22"/>
        </w:rPr>
      </w:pPr>
      <w:r>
        <w:drawing>
          <wp:inline distT="0" distB="0" distL="0" distR="0">
            <wp:extent cx="5106670" cy="1378585"/>
            <wp:effectExtent l="0" t="0" r="0" b="0"/>
            <wp:docPr id="60417" name="图片 60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86614" name="图片 604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/>
                    <a:srcRect t="7051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45" w:name="_Toc27447"/>
      <w:r>
        <w:rPr>
          <w:rFonts w:hint="eastAsia"/>
        </w:rPr>
        <w:t>线转多段线</w:t>
      </w:r>
      <w:bookmarkEnd w:id="45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将直线</w:t>
      </w:r>
      <w:r>
        <w:t>/</w:t>
      </w:r>
      <w:r>
        <w:rPr>
          <w:rFonts w:hint="eastAsia"/>
        </w:rPr>
        <w:t>二维多段线</w:t>
      </w:r>
      <w:r>
        <w:t>/</w:t>
      </w:r>
      <w:r>
        <w:rPr>
          <w:rFonts w:hint="eastAsia"/>
        </w:rPr>
        <w:t>三维多段线</w:t>
      </w:r>
      <w:r>
        <w:t>/SPline</w:t>
      </w:r>
      <w:r>
        <w:rPr>
          <w:rFonts w:hint="eastAsia"/>
        </w:rPr>
        <w:t>线转换为多段线。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1"/>
          <w:numId w:val="12"/>
        </w:numPr>
      </w:pPr>
      <w:r>
        <w:rPr>
          <w:rFonts w:hint="eastAsia"/>
        </w:rPr>
        <w:t>点击工具栏“数据规整工具”，选择“线转多段线”。</w:t>
      </w:r>
    </w:p>
    <w:p>
      <w:pPr>
        <w:numPr>
          <w:ilvl w:val="1"/>
          <w:numId w:val="12"/>
        </w:numPr>
      </w:pPr>
      <w:r>
        <w:rPr>
          <w:rFonts w:hint="eastAsia"/>
        </w:rPr>
        <w:t>命令行提示“选择对象”，在窗口中选择要转换的对象，或键入“</w:t>
      </w:r>
      <w:r>
        <w:t>all</w:t>
      </w:r>
      <w:r>
        <w:rPr>
          <w:rFonts w:hint="eastAsia"/>
        </w:rPr>
        <w:t>”将所有线转为多段线。</w:t>
      </w:r>
    </w:p>
    <w:p>
      <w:pPr>
        <w:numPr>
          <w:ilvl w:val="1"/>
          <w:numId w:val="12"/>
        </w:numPr>
      </w:pPr>
      <w:r>
        <w:rPr>
          <w:rFonts w:hint="eastAsia"/>
        </w:rPr>
        <w:t>按回车键完成命令执行。</w:t>
      </w:r>
    </w:p>
    <w:p>
      <w:pPr>
        <w:numPr>
          <w:ilvl w:val="1"/>
          <w:numId w:val="12"/>
        </w:numPr>
      </w:pPr>
      <w:r>
        <w:rPr>
          <w:rFonts w:hint="eastAsia"/>
        </w:rPr>
        <w:t>成功转换的结果将会显示在命令行中。</w:t>
      </w:r>
    </w:p>
    <w:p>
      <w:pPr>
        <w:jc w:val="center"/>
      </w:pPr>
      <w:r>
        <w:drawing>
          <wp:inline distT="0" distB="0" distL="0" distR="0">
            <wp:extent cx="5275580" cy="872490"/>
            <wp:effectExtent l="0" t="0" r="1270" b="3810"/>
            <wp:docPr id="60421" name="图片 6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1511" name="图片 604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rPr>
          <w:rFonts w:hint="eastAsia"/>
        </w:rPr>
        <w:t>弧转多段线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将圆弧等弧线转换为可入库的多段线。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1"/>
          <w:numId w:val="13"/>
        </w:numPr>
      </w:pPr>
      <w:r>
        <w:rPr>
          <w:rFonts w:hint="eastAsia"/>
        </w:rPr>
        <w:t>点击工具栏“数据规整工具”，选择“弧转多段线”。</w:t>
      </w:r>
    </w:p>
    <w:p>
      <w:pPr>
        <w:numPr>
          <w:ilvl w:val="1"/>
          <w:numId w:val="13"/>
        </w:numPr>
      </w:pPr>
      <w:r>
        <w:rPr>
          <w:rFonts w:hint="eastAsia"/>
        </w:rPr>
        <w:t>命令行提示“选择对象”，在窗口中选择要转换的对象，或键入“all”将所有线转为多段线。</w:t>
      </w:r>
    </w:p>
    <w:p>
      <w:pPr>
        <w:numPr>
          <w:ilvl w:val="1"/>
          <w:numId w:val="13"/>
        </w:numPr>
      </w:pPr>
      <w:r>
        <w:rPr>
          <w:rFonts w:hint="eastAsia"/>
        </w:rPr>
        <w:t>按回车键完成命令执行。</w:t>
      </w:r>
    </w:p>
    <w:p>
      <w:pPr>
        <w:numPr>
          <w:ilvl w:val="1"/>
          <w:numId w:val="13"/>
        </w:numPr>
      </w:pPr>
      <w:r>
        <w:rPr>
          <w:rFonts w:hint="eastAsia"/>
        </w:rPr>
        <w:t>成功转换的结果将会显示在命令行中。</w:t>
      </w:r>
    </w:p>
    <w:p>
      <w:pPr>
        <w:pStyle w:val="Heading4"/>
      </w:pPr>
      <w:bookmarkStart w:id="46" w:name="_Toc29046"/>
      <w:r>
        <w:rPr>
          <w:rFonts w:hint="eastAsia"/>
        </w:rPr>
        <w:t>清理Z值标高</w:t>
      </w:r>
      <w:bookmarkEnd w:id="46"/>
    </w:p>
    <w:p>
      <w:pPr>
        <w:numPr>
          <w:ilvl w:val="0"/>
          <w:numId w:val="6"/>
        </w:numPr>
        <w:tabs>
          <w:tab w:val="left" w:pos="425"/>
        </w:tabs>
        <w:ind w:left="0" w:firstLine="480" w:firstLineChars="200"/>
      </w:pPr>
      <w:r>
        <w:t>功能说明</w:t>
      </w:r>
    </w:p>
    <w:p>
      <w:pPr>
        <w:tabs>
          <w:tab w:val="left" w:pos="425"/>
        </w:tabs>
        <w:ind w:left="480" w:leftChars="200"/>
      </w:pPr>
      <w:r>
        <w:rPr>
          <w:rFonts w:hint="eastAsia"/>
        </w:rPr>
        <w:t>此功能能将块、文字的插入点的Z值清掉。</w:t>
      </w:r>
    </w:p>
    <w:p>
      <w:pPr>
        <w:numPr>
          <w:ilvl w:val="0"/>
          <w:numId w:val="6"/>
        </w:numPr>
        <w:tabs>
          <w:tab w:val="left" w:pos="425"/>
        </w:tabs>
        <w:ind w:left="0" w:firstLine="480" w:firstLineChars="200"/>
      </w:pPr>
      <w:r>
        <w:rPr>
          <w:rFonts w:hint="eastAsia"/>
        </w:rPr>
        <w:t>操作</w:t>
      </w:r>
      <w:r>
        <w:t>说明</w:t>
      </w:r>
    </w:p>
    <w:p>
      <w:pPr>
        <w:ind w:firstLine="480" w:firstLineChars="200"/>
      </w:pPr>
      <w:r>
        <w:rPr>
          <w:rFonts w:hint="eastAsia"/>
        </w:rPr>
        <w:t>选择数据规整工具中的清除Z值标高功能，选中需要清除Z值的设施块或文字，输入enter键，完成Z值清除工作。</w:t>
      </w:r>
    </w:p>
    <w:p>
      <w:pPr>
        <w:tabs>
          <w:tab w:val="left" w:pos="425"/>
        </w:tabs>
        <w:ind w:left="480" w:leftChars="200"/>
      </w:pPr>
      <w:r>
        <w:rPr>
          <w:rFonts w:hint="eastAsia"/>
        </w:rPr>
        <w:t>清除Z值前：</w:t>
      </w:r>
    </w:p>
    <w:p>
      <w:pPr>
        <w:jc w:val="center"/>
        <w:rPr>
          <w:lang w:val="zh-CN"/>
        </w:rPr>
      </w:pPr>
      <w:r>
        <w:drawing>
          <wp:inline distT="0" distB="0" distL="0" distR="0">
            <wp:extent cx="5317490" cy="33972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8986" name="图片 7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25"/>
        </w:tabs>
        <w:ind w:left="480" w:leftChars="200"/>
      </w:pPr>
      <w:r>
        <w:rPr>
          <w:rFonts w:hint="eastAsia"/>
        </w:rPr>
        <w:t>清除Z值</w:t>
      </w:r>
      <w:r>
        <w:t>后：</w:t>
      </w:r>
    </w:p>
    <w:p>
      <w:pPr>
        <w:jc w:val="center"/>
        <w:rPr>
          <w:lang w:val="zh-CN"/>
        </w:rPr>
      </w:pPr>
      <w:r>
        <w:drawing>
          <wp:inline distT="0" distB="0" distL="0" distR="0">
            <wp:extent cx="5380990" cy="271526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96407" name="图片 7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47" w:name="_Toc26838"/>
      <w:r>
        <w:rPr>
          <w:rFonts w:hint="eastAsia"/>
        </w:rPr>
        <w:t>插入块</w:t>
      </w:r>
      <w:bookmarkEnd w:id="47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t>功能说明</w:t>
      </w:r>
    </w:p>
    <w:p>
      <w:pPr>
        <w:ind w:firstLine="480" w:firstLineChars="200"/>
      </w:pPr>
      <w:r>
        <w:rPr>
          <w:rFonts w:hint="eastAsia"/>
        </w:rPr>
        <w:t>此功能可以通过块管理功能键，通过列表的形式选取需要的设施块样式，并插入设施块。此功能的实现，需要先做好块模板，并按分类建好文件夹，放在sys\template\CAD符号库下。然后做一个用来预览所有设施块模型的dwg文件，并与设施块模板存放文件夹同级目录存放。如下图：下图中，test.dwg文件即为预览文件。</w:t>
      </w:r>
    </w:p>
    <w:p>
      <w:r>
        <w:rPr>
          <w:rFonts w:hint="eastAsia"/>
        </w:rPr>
        <w:t>注：可通过小工具批量导入设施块，在设计中心里面可以预览即可。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t>操作说明</w:t>
      </w:r>
    </w:p>
    <w:p>
      <w:pPr>
        <w:pStyle w:val="25"/>
        <w:numPr>
          <w:ilvl w:val="0"/>
          <w:numId w:val="14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点击数据规整</w:t>
      </w:r>
      <w:r>
        <w:rPr>
          <w:sz w:val="24"/>
        </w:rPr>
        <w:t>工具中的插入块功能键，</w:t>
      </w:r>
      <w:r>
        <w:rPr>
          <w:rFonts w:hint="eastAsia"/>
          <w:sz w:val="24"/>
        </w:rPr>
        <w:t>从插入</w:t>
      </w:r>
      <w:r>
        <w:rPr>
          <w:sz w:val="24"/>
        </w:rPr>
        <w:t>块对话框</w:t>
      </w:r>
      <w:r>
        <w:rPr>
          <w:rFonts w:hint="eastAsia"/>
          <w:sz w:val="24"/>
        </w:rPr>
        <w:t>左侧</w:t>
      </w:r>
      <w:r>
        <w:rPr>
          <w:sz w:val="24"/>
        </w:rPr>
        <w:t>选择需要的设施块分组，在</w:t>
      </w:r>
      <w:r>
        <w:rPr>
          <w:rFonts w:hint="eastAsia"/>
          <w:sz w:val="24"/>
        </w:rPr>
        <w:t>右边</w:t>
      </w:r>
      <w:r>
        <w:rPr>
          <w:sz w:val="24"/>
        </w:rPr>
        <w:t>的框中</w:t>
      </w:r>
      <w:r>
        <w:rPr>
          <w:rFonts w:hint="eastAsia"/>
          <w:sz w:val="24"/>
        </w:rPr>
        <w:t>可</w:t>
      </w:r>
      <w:r>
        <w:rPr>
          <w:sz w:val="24"/>
        </w:rPr>
        <w:t>预览</w:t>
      </w:r>
      <w:r>
        <w:rPr>
          <w:rFonts w:hint="eastAsia"/>
          <w:sz w:val="24"/>
        </w:rPr>
        <w:t>设施</w:t>
      </w:r>
      <w:r>
        <w:rPr>
          <w:sz w:val="24"/>
        </w:rPr>
        <w:t>块模</w:t>
      </w:r>
      <w:r>
        <w:rPr>
          <w:rFonts w:hint="eastAsia"/>
          <w:sz w:val="24"/>
        </w:rPr>
        <w:t>型，</w:t>
      </w:r>
      <w:r>
        <w:rPr>
          <w:sz w:val="24"/>
        </w:rPr>
        <w:t>左下角有块模型的放大预览效果。</w:t>
      </w:r>
    </w:p>
    <w:p>
      <w:pPr>
        <w:pStyle w:val="25"/>
        <w:numPr>
          <w:ilvl w:val="0"/>
          <w:numId w:val="14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从插入</w:t>
      </w:r>
      <w:r>
        <w:rPr>
          <w:sz w:val="24"/>
        </w:rPr>
        <w:t>块对话框右边的</w:t>
      </w:r>
      <w:r>
        <w:rPr>
          <w:rFonts w:hint="eastAsia"/>
          <w:sz w:val="24"/>
        </w:rPr>
        <w:t>预览</w:t>
      </w:r>
      <w:r>
        <w:rPr>
          <w:sz w:val="24"/>
        </w:rPr>
        <w:t>框中</w:t>
      </w:r>
      <w:r>
        <w:rPr>
          <w:rFonts w:hint="eastAsia"/>
          <w:sz w:val="24"/>
        </w:rPr>
        <w:t>选中</w:t>
      </w:r>
      <w:r>
        <w:rPr>
          <w:sz w:val="24"/>
        </w:rPr>
        <w:t>需要插入的设施块类型</w:t>
      </w:r>
      <w:r>
        <w:rPr>
          <w:rFonts w:hint="eastAsia"/>
          <w:sz w:val="24"/>
        </w:rPr>
        <w:t>（可以</w:t>
      </w:r>
      <w:r>
        <w:rPr>
          <w:sz w:val="24"/>
        </w:rPr>
        <w:t>通过在搜索中输入标准块名，快速定位查找需要的块模型</w:t>
      </w:r>
      <w:r>
        <w:rPr>
          <w:rFonts w:hint="eastAsia"/>
          <w:sz w:val="24"/>
        </w:rPr>
        <w:t>）</w:t>
      </w:r>
      <w:r>
        <w:rPr>
          <w:sz w:val="24"/>
        </w:rPr>
        <w:t>，</w:t>
      </w:r>
      <w:r>
        <w:rPr>
          <w:rFonts w:hint="eastAsia"/>
          <w:sz w:val="24"/>
        </w:rPr>
        <w:t>根据</w:t>
      </w:r>
      <w:r>
        <w:rPr>
          <w:sz w:val="24"/>
        </w:rPr>
        <w:t>图幅</w:t>
      </w:r>
      <w:r>
        <w:rPr>
          <w:rFonts w:hint="eastAsia"/>
          <w:sz w:val="24"/>
        </w:rPr>
        <w:t>比例尺</w:t>
      </w:r>
      <w:r>
        <w:rPr>
          <w:sz w:val="24"/>
        </w:rPr>
        <w:t>大小，</w:t>
      </w:r>
      <w:r>
        <w:rPr>
          <w:rFonts w:hint="eastAsia"/>
          <w:sz w:val="24"/>
        </w:rPr>
        <w:t>从</w:t>
      </w:r>
      <w:r>
        <w:rPr>
          <w:sz w:val="24"/>
        </w:rPr>
        <w:t>下拉框中选择合适的</w:t>
      </w:r>
      <w:r>
        <w:rPr>
          <w:rFonts w:hint="eastAsia"/>
          <w:sz w:val="24"/>
        </w:rPr>
        <w:t>插入块</w:t>
      </w:r>
      <w:r>
        <w:rPr>
          <w:sz w:val="24"/>
        </w:rPr>
        <w:t>比例尺，点击确定。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4853305" cy="385445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0143" name="图片 1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14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图上需要插入</w:t>
      </w:r>
      <w:r>
        <w:rPr>
          <w:rFonts w:hint="eastAsia"/>
          <w:sz w:val="24"/>
        </w:rPr>
        <w:t>块符号点</w:t>
      </w:r>
      <w:r>
        <w:rPr>
          <w:sz w:val="24"/>
        </w:rPr>
        <w:t>的地方，单击鼠标左键，插入设施块，</w:t>
      </w:r>
      <w:r>
        <w:rPr>
          <w:rFonts w:hint="eastAsia"/>
          <w:sz w:val="24"/>
        </w:rPr>
        <w:t>每</w:t>
      </w:r>
      <w:r>
        <w:rPr>
          <w:sz w:val="24"/>
        </w:rPr>
        <w:t>点击一次，插入一个</w:t>
      </w:r>
      <w:r>
        <w:rPr>
          <w:rFonts w:hint="eastAsia"/>
          <w:sz w:val="24"/>
        </w:rPr>
        <w:t>设施块，可</w:t>
      </w:r>
      <w:r>
        <w:rPr>
          <w:sz w:val="24"/>
        </w:rPr>
        <w:t>连续点击插入，</w:t>
      </w:r>
      <w:r>
        <w:rPr>
          <w:rFonts w:hint="eastAsia"/>
          <w:sz w:val="24"/>
        </w:rPr>
        <w:t>直到</w:t>
      </w:r>
      <w:r>
        <w:rPr>
          <w:sz w:val="24"/>
        </w:rPr>
        <w:t>按</w:t>
      </w:r>
      <w:r>
        <w:rPr>
          <w:rFonts w:hint="eastAsia"/>
          <w:sz w:val="24"/>
        </w:rPr>
        <w:t>E</w:t>
      </w:r>
      <w:r>
        <w:rPr>
          <w:sz w:val="24"/>
        </w:rPr>
        <w:t>sc键退出功能</w:t>
      </w:r>
      <w:r>
        <w:rPr>
          <w:rFonts w:hint="eastAsia"/>
          <w:sz w:val="24"/>
        </w:rPr>
        <w:t>选择</w:t>
      </w:r>
      <w:r>
        <w:rPr>
          <w:sz w:val="24"/>
        </w:rPr>
        <w:t>。</w:t>
      </w:r>
    </w:p>
    <w:p>
      <w:pPr>
        <w:pStyle w:val="Heading4"/>
      </w:pPr>
      <w:bookmarkStart w:id="48" w:name="_Toc28162"/>
      <w:r>
        <w:rPr>
          <w:rFonts w:hint="eastAsia"/>
        </w:rPr>
        <w:t>块</w:t>
      </w:r>
      <w:r>
        <w:t>替换</w:t>
      </w:r>
      <w:bookmarkEnd w:id="48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可实现设施参照块的批量替换，且优化后，可预览替换的块图标。制作的标准块，不可以是嵌套块（即参照自身的块，且块名称与文件名一样），否则只会替换块名称，不会替换块样式。如果被替换的块是嵌套块，需要炸开块，并使用pu功能，清理掉块文件中的块定义，方可实现块替换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pStyle w:val="25"/>
        <w:numPr>
          <w:ilvl w:val="0"/>
          <w:numId w:val="15"/>
        </w:numPr>
        <w:tabs>
          <w:tab w:val="left" w:pos="840"/>
        </w:tabs>
        <w:ind w:firstLineChars="0"/>
        <w:rPr>
          <w:sz w:val="24"/>
        </w:rPr>
      </w:pPr>
      <w:r>
        <w:rPr>
          <w:rFonts w:hint="eastAsia"/>
          <w:sz w:val="24"/>
        </w:rPr>
        <w:t>点击</w:t>
      </w:r>
      <w:r>
        <w:rPr>
          <w:sz w:val="24"/>
        </w:rPr>
        <w:t>数据规整工具中的</w:t>
      </w:r>
      <w:r>
        <w:rPr>
          <w:rFonts w:hint="eastAsia"/>
          <w:sz w:val="24"/>
        </w:rPr>
        <w:t>块替换</w:t>
      </w:r>
      <w:r>
        <w:rPr>
          <w:sz w:val="24"/>
        </w:rPr>
        <w:t>功能键</w:t>
      </w:r>
      <w:r>
        <w:rPr>
          <w:rFonts w:hint="eastAsia"/>
          <w:sz w:val="24"/>
        </w:rPr>
        <w:t>，命令</w:t>
      </w:r>
      <w:r>
        <w:rPr>
          <w:sz w:val="24"/>
        </w:rPr>
        <w:t>框提示：</w:t>
      </w:r>
      <w:r>
        <w:rPr>
          <w:rFonts w:hint="eastAsia"/>
          <w:sz w:val="24"/>
        </w:rPr>
        <w:t>选择对象</w:t>
      </w:r>
      <w:r>
        <w:rPr>
          <w:sz w:val="24"/>
        </w:rPr>
        <w:t>。</w:t>
      </w:r>
    </w:p>
    <w:p>
      <w:pPr>
        <w:pStyle w:val="25"/>
        <w:numPr>
          <w:ilvl w:val="0"/>
          <w:numId w:val="15"/>
        </w:numPr>
        <w:tabs>
          <w:tab w:val="left" w:pos="840"/>
        </w:tabs>
        <w:ind w:firstLineChars="0"/>
        <w:rPr>
          <w:sz w:val="24"/>
        </w:rPr>
      </w:pPr>
      <w:r>
        <w:rPr>
          <w:sz w:val="24"/>
        </w:rPr>
        <w:t>选中需要替换的设施块类型</w:t>
      </w:r>
      <w:r>
        <w:rPr>
          <w:rFonts w:hint="eastAsia"/>
          <w:sz w:val="24"/>
        </w:rPr>
        <w:t>，</w:t>
      </w:r>
      <w:r>
        <w:rPr>
          <w:sz w:val="24"/>
        </w:rPr>
        <w:t>同样类型的选中一个就好，可以同时选中多种类型，按下enter键</w:t>
      </w:r>
      <w:r>
        <w:rPr>
          <w:rFonts w:hint="eastAsia"/>
          <w:sz w:val="24"/>
        </w:rPr>
        <w:t>。</w:t>
      </w:r>
    </w:p>
    <w:p>
      <w:pPr>
        <w:pStyle w:val="25"/>
        <w:numPr>
          <w:ilvl w:val="0"/>
          <w:numId w:val="15"/>
        </w:numPr>
        <w:tabs>
          <w:tab w:val="left" w:pos="840"/>
        </w:tabs>
        <w:ind w:firstLineChars="0"/>
        <w:rPr>
          <w:sz w:val="24"/>
        </w:rPr>
      </w:pPr>
      <w:r>
        <w:rPr>
          <w:sz w:val="24"/>
        </w:rPr>
        <w:t>在出现的块替换框中，</w:t>
      </w:r>
      <w:r>
        <w:rPr>
          <w:rFonts w:hint="eastAsia"/>
          <w:sz w:val="24"/>
        </w:rPr>
        <w:t>双击标准</w:t>
      </w:r>
      <w:r>
        <w:rPr>
          <w:sz w:val="24"/>
        </w:rPr>
        <w:t>块名称或标准块预览图标，</w:t>
      </w:r>
      <w:r>
        <w:rPr>
          <w:rFonts w:hint="eastAsia"/>
          <w:sz w:val="24"/>
        </w:rPr>
        <w:t>进入块预览</w:t>
      </w:r>
      <w:r>
        <w:rPr>
          <w:sz w:val="24"/>
        </w:rPr>
        <w:t>图框，根据图标和设施名称，选择需要</w:t>
      </w:r>
      <w:r>
        <w:rPr>
          <w:rFonts w:hint="eastAsia"/>
          <w:sz w:val="24"/>
        </w:rPr>
        <w:t>替换</w:t>
      </w:r>
      <w:r>
        <w:rPr>
          <w:sz w:val="24"/>
        </w:rPr>
        <w:t>的标准块类型。</w:t>
      </w:r>
    </w:p>
    <w:p>
      <w:pPr>
        <w:jc w:val="center"/>
      </w:pPr>
      <w:r>
        <w:drawing>
          <wp:inline distT="0" distB="0" distL="0" distR="0">
            <wp:extent cx="2519680" cy="26993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07450" name="图片 1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200400" cy="26993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68412" name="图片 1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left"/>
      </w:pPr>
      <w:r>
        <w:rPr>
          <w:rFonts w:hint="eastAsia"/>
        </w:rPr>
        <w:t>块</w:t>
      </w:r>
      <w:r>
        <w:t>替换之前的设施块：</w:t>
      </w:r>
    </w:p>
    <w:p>
      <w:pPr>
        <w:jc w:val="center"/>
      </w:pPr>
      <w:r>
        <w:drawing>
          <wp:inline distT="0" distB="0" distL="0" distR="0">
            <wp:extent cx="5275580" cy="1934210"/>
            <wp:effectExtent l="0" t="0" r="127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19484" name="图片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left"/>
      </w:pPr>
      <w:r>
        <w:rPr>
          <w:rFonts w:hint="eastAsia"/>
        </w:rPr>
        <w:t>块</w:t>
      </w:r>
      <w:r>
        <w:t>替换之后的设施块：</w:t>
      </w:r>
    </w:p>
    <w:p>
      <w:pPr>
        <w:jc w:val="center"/>
      </w:pPr>
      <w:r>
        <w:drawing>
          <wp:inline distT="0" distB="0" distL="0" distR="0">
            <wp:extent cx="5275580" cy="187071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36510" name="图片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ascii="Times New Roman" w:hAnsi="Times New Roman"/>
        </w:rPr>
      </w:pPr>
      <w:bookmarkStart w:id="49" w:name="_Toc87034911"/>
      <w:r>
        <w:rPr>
          <w:rFonts w:ascii="Times New Roman" w:hAnsi="Times New Roman" w:hint="eastAsia"/>
        </w:rPr>
        <w:t>专项检测</w:t>
      </w:r>
      <w:bookmarkEnd w:id="49"/>
    </w:p>
    <w:p>
      <w:pPr>
        <w:pStyle w:val="Heading4"/>
      </w:pPr>
      <w:bookmarkStart w:id="50" w:name="_Toc11403"/>
      <w:r>
        <w:rPr>
          <w:rFonts w:hint="eastAsia"/>
        </w:rPr>
        <w:t>制图</w:t>
      </w:r>
      <w:r>
        <w:t>单位精度检测</w:t>
      </w:r>
      <w:bookmarkEnd w:id="50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规划院</w:t>
      </w:r>
      <w:r>
        <w:t>提交的控</w:t>
      </w:r>
      <w:r>
        <w:rPr>
          <w:rFonts w:hint="eastAsia"/>
        </w:rPr>
        <w:t>规</w:t>
      </w:r>
      <w:r>
        <w:t>CAD图件成果中</w:t>
      </w:r>
      <w:r>
        <w:rPr>
          <w:rFonts w:hint="eastAsia"/>
        </w:rPr>
        <w:t>，制图</w:t>
      </w:r>
      <w:r>
        <w:t>精度</w:t>
      </w:r>
      <w:r>
        <w:rPr>
          <w:b/>
          <w:color w:val="FF0000"/>
        </w:rPr>
        <w:t>必须</w:t>
      </w:r>
      <w:r>
        <w:t>精确到</w:t>
      </w:r>
      <w:r>
        <w:rPr>
          <w:b/>
          <w:color w:val="FF0000"/>
        </w:rPr>
        <w:t>小数点后</w:t>
      </w:r>
      <w:r>
        <w:rPr>
          <w:rFonts w:hint="eastAsia"/>
          <w:b/>
          <w:color w:val="FF0000"/>
        </w:rPr>
        <w:t>两</w:t>
      </w:r>
      <w:r>
        <w:rPr>
          <w:b/>
          <w:color w:val="FF0000"/>
        </w:rPr>
        <w:t>位</w:t>
      </w:r>
      <w:r>
        <w:t>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检测结果示意</w:t>
      </w:r>
    </w:p>
    <w:tbl>
      <w:tblPr>
        <w:tblStyle w:val="TableNormal"/>
        <w:tblW w:w="5000" w:type="pc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5844"/>
        <w:gridCol w:w="1259"/>
        <w:gridCol w:w="1579"/>
      </w:tblGrid>
      <w:tr>
        <w:tblPrEx>
          <w:tblW w:w="5000" w:type="pct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491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3035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监测</w:t>
            </w:r>
            <w:r>
              <w:rPr>
                <w:rFonts w:eastAsiaTheme="minorEastAsia"/>
                <w:b/>
                <w:sz w:val="21"/>
                <w:szCs w:val="21"/>
              </w:rPr>
              <w:t>结果提示</w:t>
            </w:r>
          </w:p>
        </w:tc>
        <w:tc>
          <w:tcPr>
            <w:tcW w:w="65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/>
                <w:b/>
                <w:sz w:val="21"/>
                <w:szCs w:val="21"/>
              </w:rPr>
              <w:t>说明</w:t>
            </w:r>
          </w:p>
        </w:tc>
        <w:tc>
          <w:tcPr>
            <w:tcW w:w="820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错误等级</w:t>
            </w:r>
          </w:p>
        </w:tc>
      </w:tr>
      <w:tr>
        <w:tblPrEx>
          <w:tblW w:w="5000" w:type="pct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491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1</w:t>
            </w:r>
          </w:p>
        </w:tc>
        <w:tc>
          <w:tcPr>
            <w:tcW w:w="3035" w:type="pct"/>
            <w:vAlign w:val="center"/>
          </w:tcPr>
          <w:p>
            <w:pPr>
              <w:widowControl/>
              <w:spacing w:line="240" w:lineRule="auto"/>
              <w:jc w:val="center"/>
              <w:rPr>
                <w:rFonts w:eastAsiaTheme="minorEastAsia" w:cs="宋体"/>
                <w:kern w:val="0"/>
                <w:sz w:val="21"/>
                <w:szCs w:val="21"/>
              </w:rPr>
            </w:pPr>
            <w:r>
              <w:rPr>
                <w:rFonts w:eastAsiaTheme="minorEastAsia" w:cs="宋体" w:hint="eastAsia"/>
                <w:kern w:val="0"/>
                <w:sz w:val="21"/>
                <w:szCs w:val="21"/>
              </w:rPr>
              <w:t>检测</w:t>
            </w:r>
            <w:r>
              <w:rPr>
                <w:rFonts w:eastAsiaTheme="minorEastAsia" w:cs="宋体"/>
                <w:kern w:val="0"/>
                <w:sz w:val="21"/>
                <w:szCs w:val="21"/>
              </w:rPr>
              <w:t>未通过，制图精度必须精确到小数点后</w:t>
            </w:r>
            <w:r>
              <w:rPr>
                <w:rFonts w:eastAsiaTheme="minorEastAsia" w:cs="宋体" w:hint="eastAsia"/>
                <w:kern w:val="0"/>
                <w:sz w:val="21"/>
                <w:szCs w:val="21"/>
              </w:rPr>
              <w:t>两</w:t>
            </w:r>
            <w:r>
              <w:rPr>
                <w:rFonts w:eastAsiaTheme="minorEastAsia" w:cs="宋体"/>
                <w:kern w:val="0"/>
                <w:sz w:val="21"/>
                <w:szCs w:val="21"/>
              </w:rPr>
              <w:t>位。</w:t>
            </w:r>
          </w:p>
        </w:tc>
        <w:tc>
          <w:tcPr>
            <w:tcW w:w="65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不通过</w:t>
            </w:r>
          </w:p>
        </w:tc>
        <w:tc>
          <w:tcPr>
            <w:tcW w:w="820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严重</w:t>
            </w:r>
            <w:r>
              <w:rPr>
                <w:rFonts w:eastAsiaTheme="minorEastAsia"/>
                <w:sz w:val="21"/>
                <w:szCs w:val="21"/>
              </w:rPr>
              <w:t>错误</w:t>
            </w:r>
          </w:p>
        </w:tc>
      </w:tr>
    </w:tbl>
    <w:p>
      <w:pPr>
        <w:ind w:firstLine="480" w:firstLineChars="200"/>
      </w:pPr>
      <w:r>
        <w:t>修改建议</w:t>
      </w:r>
      <w:r>
        <w:rPr>
          <w:rFonts w:hint="eastAsia"/>
        </w:rPr>
        <w:t>：</w:t>
      </w:r>
      <w:r>
        <w:t>输入units命令</w:t>
      </w:r>
      <w:r>
        <w:rPr>
          <w:rFonts w:hint="eastAsia"/>
        </w:rPr>
        <w:t>，</w:t>
      </w:r>
      <w:r>
        <w:t>在弹出的框中修改制图精度和单位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5268595" cy="2722245"/>
            <wp:effectExtent l="0" t="0" r="825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08877" name="图片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51" w:name="_Toc234"/>
      <w:r>
        <w:rPr>
          <w:rFonts w:hint="eastAsia"/>
        </w:rPr>
        <w:t>图层</w:t>
      </w:r>
      <w:r>
        <w:t>标准化样式检测</w:t>
      </w:r>
      <w:bookmarkEnd w:id="51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用于检测当前数据中图层的完整性和正确性，并将检测结果在“错误分析器”中列出。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要求说明</w:t>
      </w:r>
    </w:p>
    <w:p>
      <w:pPr>
        <w:ind w:left="420"/>
        <w:rPr>
          <w:b/>
        </w:rPr>
      </w:pPr>
      <w:r>
        <w:rPr>
          <w:rFonts w:hint="eastAsia"/>
        </w:rPr>
        <w:t>用于对图层规范性进行检测。图层的规范性包括：</w:t>
      </w:r>
    </w:p>
    <w:p>
      <w:pPr>
        <w:numPr>
          <w:ilvl w:val="0"/>
          <w:numId w:val="16"/>
        </w:numPr>
      </w:pPr>
      <w:r>
        <w:rPr>
          <w:rFonts w:hint="eastAsia"/>
        </w:rPr>
        <w:t>图层的完整性：指规范要求的图层待检测数据中是否都包含。</w:t>
      </w:r>
    </w:p>
    <w:p>
      <w:pPr>
        <w:numPr>
          <w:ilvl w:val="0"/>
          <w:numId w:val="16"/>
        </w:numPr>
      </w:pPr>
      <w:r>
        <w:rPr>
          <w:rFonts w:hint="eastAsia"/>
        </w:rPr>
        <w:t>图层的合法性：指待检数据中是否存在与规范要求多出的图层。</w:t>
      </w:r>
    </w:p>
    <w:p>
      <w:pPr>
        <w:numPr>
          <w:ilvl w:val="0"/>
          <w:numId w:val="16"/>
        </w:numPr>
      </w:pPr>
      <w:r>
        <w:rPr>
          <w:rFonts w:hint="eastAsia"/>
        </w:rPr>
        <w:t>图层命名的规范性：指待检数据图层的命名是否与规范要求的名称相一致。</w:t>
      </w:r>
    </w:p>
    <w:p>
      <w:pPr>
        <w:numPr>
          <w:ilvl w:val="0"/>
          <w:numId w:val="16"/>
        </w:numPr>
      </w:pPr>
      <w:r>
        <w:rPr>
          <w:rFonts w:hint="eastAsia"/>
        </w:rPr>
        <w:t>图层颜色的规范性：指待检数据图层的颜色是否与规范要求的颜色相一致。</w:t>
      </w:r>
    </w:p>
    <w:p>
      <w:pPr>
        <w:numPr>
          <w:ilvl w:val="0"/>
          <w:numId w:val="16"/>
        </w:numPr>
      </w:pPr>
      <w:r>
        <w:rPr>
          <w:rFonts w:hint="eastAsia"/>
        </w:rPr>
        <w:t>图层线型的规范性：指待检数据图层的线型是否与规范要求的线型相一致。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1"/>
          <w:numId w:val="17"/>
        </w:numPr>
        <w:ind w:left="0" w:firstLine="480" w:firstLineChars="200"/>
      </w:pPr>
      <w:r>
        <w:rPr>
          <w:rFonts w:hint="eastAsia"/>
        </w:rPr>
        <w:t>点</w:t>
      </w:r>
      <w:r>
        <w:rPr>
          <w:rFonts w:hint="eastAsia"/>
          <w:bCs/>
        </w:rPr>
        <w:t>击工具栏“数据检测工具”，选择“图层属性检测”。</w:t>
      </w:r>
    </w:p>
    <w:p>
      <w:pPr>
        <w:numPr>
          <w:ilvl w:val="1"/>
          <w:numId w:val="17"/>
        </w:numPr>
        <w:ind w:left="0" w:firstLine="480" w:firstLineChars="200"/>
      </w:pPr>
      <w:r>
        <w:rPr>
          <w:rFonts w:hint="eastAsia"/>
        </w:rPr>
        <w:t>系统自动执行“图层属性检测”命令。</w:t>
      </w:r>
    </w:p>
    <w:p>
      <w:pPr>
        <w:numPr>
          <w:ilvl w:val="1"/>
          <w:numId w:val="17"/>
        </w:numPr>
        <w:ind w:left="0" w:firstLine="480" w:firstLineChars="200"/>
      </w:pPr>
      <w:r>
        <w:rPr>
          <w:rFonts w:hint="eastAsia"/>
        </w:rPr>
        <w:t>检测结果列在错误分析器中，如下图所示。</w:t>
      </w:r>
    </w:p>
    <w:p>
      <w:pPr>
        <w:jc w:val="center"/>
      </w:pPr>
      <w:r>
        <w:drawing>
          <wp:inline distT="0" distB="0" distL="0" distR="0">
            <wp:extent cx="5275580" cy="1744345"/>
            <wp:effectExtent l="0" t="0" r="1270" b="8255"/>
            <wp:docPr id="60426" name="图片 6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6904" name="图片 6042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错误规整说明</w:t>
      </w:r>
    </w:p>
    <w:tbl>
      <w:tblPr>
        <w:tblStyle w:val="TableNormal"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8"/>
        <w:gridCol w:w="2787"/>
        <w:gridCol w:w="4423"/>
      </w:tblGrid>
      <w:tr>
        <w:tblPrEx>
          <w:tblW w:w="5000" w:type="pct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tblHeader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提示错误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错误原因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规整方法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0</w:t>
            </w:r>
            <w:r>
              <w:rPr>
                <w:rFonts w:eastAsiaTheme="minorEastAsia" w:hint="eastAsia"/>
                <w:sz w:val="21"/>
                <w:szCs w:val="21"/>
              </w:rPr>
              <w:t>层上存在实体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0</w:t>
            </w:r>
            <w:r>
              <w:rPr>
                <w:rFonts w:eastAsiaTheme="minorEastAsia" w:hint="eastAsia"/>
                <w:sz w:val="21"/>
                <w:szCs w:val="21"/>
              </w:rPr>
              <w:t>层上不允许存在实体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【手动规整】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将</w:t>
            </w:r>
            <w:r>
              <w:rPr>
                <w:rFonts w:eastAsiaTheme="minorEastAsia"/>
                <w:sz w:val="21"/>
                <w:szCs w:val="21"/>
              </w:rPr>
              <w:t>0</w:t>
            </w:r>
            <w:r>
              <w:rPr>
                <w:rFonts w:eastAsiaTheme="minorEastAsia" w:hint="eastAsia"/>
                <w:sz w:val="21"/>
                <w:szCs w:val="21"/>
              </w:rPr>
              <w:t>层中的实体放到实体对应的图层中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图层‘</w:t>
            </w:r>
            <w:r>
              <w:rPr>
                <w:rFonts w:eastAsiaTheme="minorEastAsia"/>
                <w:sz w:val="21"/>
                <w:szCs w:val="21"/>
              </w:rPr>
              <w:t>XXX</w:t>
            </w:r>
            <w:r>
              <w:rPr>
                <w:rFonts w:eastAsiaTheme="minorEastAsia" w:hint="eastAsia"/>
                <w:sz w:val="21"/>
                <w:szCs w:val="21"/>
              </w:rPr>
              <w:t>’未配置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XXX</w:t>
            </w:r>
            <w:r>
              <w:rPr>
                <w:rFonts w:eastAsiaTheme="minorEastAsia" w:hint="eastAsia"/>
                <w:sz w:val="21"/>
                <w:szCs w:val="21"/>
              </w:rPr>
              <w:t>图层为规范要求外的多余图层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【手动规整】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需删除。删除前将图层中的实体移至对应图层中，若无法判实体应在图层，可移至</w:t>
            </w:r>
            <w:r>
              <w:rPr>
                <w:rFonts w:eastAsiaTheme="minorEastAsia"/>
                <w:sz w:val="21"/>
                <w:szCs w:val="21"/>
              </w:rPr>
              <w:t>UNKNOWN</w:t>
            </w:r>
            <w:r>
              <w:rPr>
                <w:rFonts w:eastAsiaTheme="minorEastAsia" w:hint="eastAsia"/>
                <w:sz w:val="21"/>
                <w:szCs w:val="21"/>
              </w:rPr>
              <w:t>层。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[XXX]</w:t>
            </w:r>
            <w:r>
              <w:rPr>
                <w:rFonts w:eastAsiaTheme="minorEastAsia" w:hint="eastAsia"/>
                <w:sz w:val="21"/>
                <w:szCs w:val="21"/>
              </w:rPr>
              <w:t>层的线型</w:t>
            </w:r>
            <w:r>
              <w:rPr>
                <w:rFonts w:eastAsiaTheme="minorEastAsia"/>
                <w:sz w:val="21"/>
                <w:szCs w:val="21"/>
              </w:rPr>
              <w:t>[</w:t>
            </w:r>
            <w:r>
              <w:rPr>
                <w:rFonts w:eastAsiaTheme="minorEastAsia" w:hint="eastAsia"/>
                <w:sz w:val="21"/>
                <w:szCs w:val="21"/>
              </w:rPr>
              <w:t>XX</w:t>
            </w:r>
            <w:r>
              <w:rPr>
                <w:rFonts w:eastAsiaTheme="minorEastAsia"/>
                <w:sz w:val="21"/>
                <w:szCs w:val="21"/>
              </w:rPr>
              <w:t>X]</w:t>
            </w:r>
            <w:r>
              <w:rPr>
                <w:rFonts w:eastAsiaTheme="minorEastAsia" w:hint="eastAsia"/>
                <w:sz w:val="21"/>
                <w:szCs w:val="21"/>
              </w:rPr>
              <w:t>应为</w:t>
            </w:r>
            <w:r>
              <w:rPr>
                <w:rFonts w:eastAsiaTheme="minorEastAsia"/>
                <w:sz w:val="21"/>
                <w:szCs w:val="21"/>
              </w:rPr>
              <w:t>[XXX]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[XXX]</w:t>
            </w:r>
            <w:r>
              <w:rPr>
                <w:rFonts w:eastAsiaTheme="minorEastAsia" w:hint="eastAsia"/>
                <w:sz w:val="21"/>
                <w:szCs w:val="21"/>
              </w:rPr>
              <w:t>层的线型错误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【自动规整】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系统会自动调整标准图层的线型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[XXX]</w:t>
            </w:r>
            <w:r>
              <w:rPr>
                <w:rFonts w:eastAsiaTheme="minorEastAsia" w:hint="eastAsia"/>
                <w:sz w:val="21"/>
                <w:szCs w:val="21"/>
              </w:rPr>
              <w:t>层的颜色</w:t>
            </w:r>
            <w:r>
              <w:rPr>
                <w:rFonts w:eastAsiaTheme="minorEastAsia"/>
                <w:sz w:val="21"/>
                <w:szCs w:val="21"/>
              </w:rPr>
              <w:t>[n]</w:t>
            </w:r>
            <w:r>
              <w:rPr>
                <w:rFonts w:eastAsiaTheme="minorEastAsia" w:hint="eastAsia"/>
                <w:sz w:val="21"/>
                <w:szCs w:val="21"/>
              </w:rPr>
              <w:t>应为</w:t>
            </w:r>
            <w:r>
              <w:rPr>
                <w:rFonts w:eastAsiaTheme="minorEastAsia"/>
                <w:sz w:val="21"/>
                <w:szCs w:val="21"/>
              </w:rPr>
              <w:t>[m]</w:t>
            </w:r>
            <w:r>
              <w:rPr>
                <w:rFonts w:eastAsiaTheme="minorEastAsia" w:hint="eastAsia"/>
                <w:sz w:val="21"/>
                <w:szCs w:val="21"/>
              </w:rPr>
              <w:t>号色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图层颜色不符合规范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【自动规整】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系统会自动调整标准图层的颜色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  <w:jc w:val="center"/>
        </w:trPr>
        <w:tc>
          <w:tcPr>
            <w:tcW w:w="12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缺少规范中要求的图层</w:t>
            </w:r>
          </w:p>
        </w:tc>
        <w:tc>
          <w:tcPr>
            <w:tcW w:w="14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图层不符合规范</w:t>
            </w:r>
          </w:p>
        </w:tc>
        <w:tc>
          <w:tcPr>
            <w:tcW w:w="229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【自动规整】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系统会自动添加缺少的标准图层</w:t>
            </w:r>
          </w:p>
        </w:tc>
      </w:tr>
    </w:tbl>
    <w:p>
      <w:pPr>
        <w:pStyle w:val="Heading4"/>
      </w:pPr>
      <w:bookmarkStart w:id="52" w:name="_Toc31743"/>
      <w:r>
        <w:rPr>
          <w:rFonts w:hint="eastAsia"/>
        </w:rPr>
        <w:t>非标准</w:t>
      </w:r>
      <w:r>
        <w:t>图层</w:t>
      </w:r>
      <w:r>
        <w:rPr>
          <w:rFonts w:hint="eastAsia"/>
        </w:rPr>
        <w:t>非空</w:t>
      </w:r>
      <w:r>
        <w:t>检测</w:t>
      </w:r>
      <w:bookmarkEnd w:id="52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t>功能说明</w:t>
      </w:r>
    </w:p>
    <w:p>
      <w:pPr>
        <w:ind w:firstLine="480" w:firstLineChars="200"/>
      </w:pPr>
      <w:r>
        <w:t>提交的</w:t>
      </w:r>
      <w:r>
        <w:rPr>
          <w:rFonts w:hint="eastAsia"/>
        </w:rPr>
        <w:t>控规</w:t>
      </w:r>
      <w:r>
        <w:t>CAD图件成果中，</w:t>
      </w:r>
      <w:r>
        <w:rPr>
          <w:b/>
          <w:color w:val="FF0000"/>
        </w:rPr>
        <w:t>不允许</w:t>
      </w:r>
      <w:r>
        <w:rPr>
          <w:rFonts w:hint="eastAsia"/>
        </w:rPr>
        <w:t>存在成果提交规范</w:t>
      </w:r>
      <w:r>
        <w:t>规定中标准</w:t>
      </w:r>
      <w:r>
        <w:rPr>
          <w:rFonts w:hint="eastAsia"/>
        </w:rPr>
        <w:t>C</w:t>
      </w:r>
      <w:r>
        <w:t>AD</w:t>
      </w:r>
      <w:r>
        <w:rPr>
          <w:rFonts w:hint="eastAsia"/>
        </w:rPr>
        <w:t>分层</w:t>
      </w:r>
      <w:r>
        <w:t>以外的自定义图层</w:t>
      </w:r>
      <w:r>
        <w:rPr>
          <w:rFonts w:hint="eastAsia"/>
        </w:rPr>
        <w:t>，并</w:t>
      </w:r>
      <w:r>
        <w:rPr>
          <w:rFonts w:hint="eastAsia"/>
          <w:b/>
          <w:color w:val="FF0000"/>
        </w:rPr>
        <w:t>务必</w:t>
      </w:r>
      <w:r>
        <w:t>将自定义图层中有效的规划</w:t>
      </w:r>
      <w:r>
        <w:rPr>
          <w:rFonts w:hint="eastAsia"/>
        </w:rPr>
        <w:t>内容</w:t>
      </w:r>
      <w:r>
        <w:t>存放</w:t>
      </w:r>
      <w:r>
        <w:rPr>
          <w:rFonts w:hint="eastAsia"/>
        </w:rPr>
        <w:t>在</w:t>
      </w:r>
      <w:r>
        <w:t>规定的</w:t>
      </w:r>
      <w:r>
        <w:rPr>
          <w:rFonts w:hint="eastAsia"/>
        </w:rPr>
        <w:t>标准</w:t>
      </w:r>
      <w:r>
        <w:t>图层内</w:t>
      </w:r>
      <w:r>
        <w:rPr>
          <w:rFonts w:hint="eastAsia"/>
        </w:rPr>
        <w:t>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t>检测结果示意</w:t>
      </w:r>
    </w:p>
    <w:tbl>
      <w:tblPr>
        <w:tblStyle w:val="TableNormal"/>
        <w:tblW w:w="5000" w:type="pc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5844"/>
        <w:gridCol w:w="1259"/>
        <w:gridCol w:w="1579"/>
      </w:tblGrid>
      <w:tr>
        <w:tblPrEx>
          <w:tblW w:w="5000" w:type="pct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491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3035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监理</w:t>
            </w:r>
            <w:r>
              <w:rPr>
                <w:rFonts w:eastAsiaTheme="minorEastAsia"/>
                <w:b/>
                <w:sz w:val="21"/>
                <w:szCs w:val="21"/>
              </w:rPr>
              <w:t>结果提示</w:t>
            </w:r>
          </w:p>
        </w:tc>
        <w:tc>
          <w:tcPr>
            <w:tcW w:w="65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/>
                <w:b/>
                <w:sz w:val="21"/>
                <w:szCs w:val="21"/>
              </w:rPr>
              <w:t>说明</w:t>
            </w:r>
          </w:p>
        </w:tc>
        <w:tc>
          <w:tcPr>
            <w:tcW w:w="820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错误等级</w:t>
            </w:r>
          </w:p>
        </w:tc>
      </w:tr>
      <w:tr>
        <w:tblPrEx>
          <w:tblW w:w="5000" w:type="pct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491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/>
                <w:sz w:val="21"/>
                <w:szCs w:val="21"/>
              </w:rPr>
              <w:t>1</w:t>
            </w:r>
          </w:p>
        </w:tc>
        <w:tc>
          <w:tcPr>
            <w:tcW w:w="3035" w:type="pct"/>
            <w:vAlign w:val="center"/>
          </w:tcPr>
          <w:p>
            <w:pPr>
              <w:widowControl/>
              <w:spacing w:line="240" w:lineRule="auto"/>
              <w:jc w:val="center"/>
              <w:rPr>
                <w:rFonts w:eastAsiaTheme="minorEastAsia" w:cs="宋体"/>
                <w:kern w:val="0"/>
                <w:sz w:val="21"/>
                <w:szCs w:val="21"/>
              </w:rPr>
            </w:pPr>
            <w:r>
              <w:rPr>
                <w:rFonts w:eastAsiaTheme="minorEastAsia" w:cs="宋体" w:hint="eastAsia"/>
                <w:kern w:val="0"/>
                <w:sz w:val="21"/>
                <w:szCs w:val="21"/>
              </w:rPr>
              <w:t>图层“</w:t>
            </w:r>
            <w:r>
              <w:rPr>
                <w:rFonts w:eastAsiaTheme="minorEastAsia" w:cs="宋体"/>
                <w:kern w:val="0"/>
                <w:sz w:val="21"/>
                <w:szCs w:val="21"/>
              </w:rPr>
              <w:t>XXX</w:t>
            </w:r>
            <w:r>
              <w:rPr>
                <w:rFonts w:eastAsiaTheme="minorEastAsia" w:cs="宋体" w:hint="eastAsia"/>
                <w:kern w:val="0"/>
                <w:sz w:val="21"/>
                <w:szCs w:val="21"/>
              </w:rPr>
              <w:t>”不是标准图层</w:t>
            </w:r>
            <w:r>
              <w:rPr>
                <w:rFonts w:eastAsiaTheme="minorEastAsia" w:cs="宋体" w:hint="eastAsia"/>
                <w:color w:val="002060"/>
                <w:kern w:val="0"/>
                <w:sz w:val="21"/>
                <w:szCs w:val="21"/>
              </w:rPr>
              <w:t>，</w:t>
            </w:r>
            <w:r>
              <w:rPr>
                <w:rFonts w:eastAsiaTheme="minorEastAsia" w:cs="宋体" w:hint="eastAsia"/>
                <w:color w:val="000000"/>
                <w:kern w:val="0"/>
                <w:sz w:val="21"/>
                <w:szCs w:val="21"/>
              </w:rPr>
              <w:t>且图层中存在图形数据</w:t>
            </w:r>
            <w:r>
              <w:rPr>
                <w:rFonts w:eastAsiaTheme="minorEastAsia" w:cs="宋体" w:hint="eastAsia"/>
                <w:color w:val="002060"/>
                <w:kern w:val="0"/>
                <w:sz w:val="21"/>
                <w:szCs w:val="21"/>
              </w:rPr>
              <w:t>。</w:t>
            </w:r>
          </w:p>
        </w:tc>
        <w:tc>
          <w:tcPr>
            <w:tcW w:w="65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不通过</w:t>
            </w:r>
          </w:p>
        </w:tc>
        <w:tc>
          <w:tcPr>
            <w:tcW w:w="820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一般</w:t>
            </w:r>
            <w:r>
              <w:rPr>
                <w:rFonts w:eastAsiaTheme="minorEastAsia"/>
                <w:sz w:val="21"/>
                <w:szCs w:val="21"/>
              </w:rPr>
              <w:t>错误</w:t>
            </w:r>
          </w:p>
        </w:tc>
      </w:tr>
    </w:tbl>
    <w:p>
      <w:pPr>
        <w:pStyle w:val="Heading4"/>
      </w:pPr>
      <w:bookmarkStart w:id="53" w:name="_Toc32536"/>
      <w:bookmarkStart w:id="54" w:name="_Toc311987406"/>
      <w:r>
        <w:rPr>
          <w:rFonts w:hint="eastAsia"/>
        </w:rPr>
        <w:t>要素标准化</w:t>
      </w:r>
      <w:r>
        <w:t>样式</w:t>
      </w:r>
      <w:r>
        <w:rPr>
          <w:rFonts w:hint="eastAsia"/>
        </w:rPr>
        <w:t>检测</w:t>
      </w:r>
      <w:bookmarkEnd w:id="53"/>
      <w:bookmarkEnd w:id="54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根据要素编码，检测要素特性是否符合规范（包括：块名、线型、线宽、图层、颜色、闭合等），并将检测结果在“错误分析器”中列出。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2"/>
          <w:numId w:val="18"/>
        </w:numPr>
        <w:ind w:left="0" w:firstLine="480" w:firstLineChars="200"/>
      </w:pPr>
      <w:r>
        <w:rPr>
          <w:rFonts w:hint="eastAsia"/>
        </w:rPr>
        <w:t>点</w:t>
      </w:r>
      <w:r>
        <w:rPr>
          <w:rFonts w:hint="eastAsia"/>
          <w:bCs/>
        </w:rPr>
        <w:t>击工具栏“数据检测工具”，选择“</w:t>
      </w:r>
      <w:r>
        <w:rPr>
          <w:rFonts w:hint="eastAsia"/>
        </w:rPr>
        <w:t>要素特性检测</w:t>
      </w:r>
      <w:r>
        <w:rPr>
          <w:rFonts w:hint="eastAsia"/>
          <w:bCs/>
        </w:rPr>
        <w:t>”。</w:t>
      </w:r>
    </w:p>
    <w:p>
      <w:pPr>
        <w:numPr>
          <w:ilvl w:val="2"/>
          <w:numId w:val="18"/>
        </w:numPr>
        <w:ind w:left="0" w:firstLine="480" w:firstLineChars="200"/>
      </w:pPr>
      <w:r>
        <w:rPr>
          <w:rFonts w:hint="eastAsia"/>
        </w:rPr>
        <w:t>命令行提示“选择对象”，在窗口中选择要检测的对象，或键入“all”对所有对象进行检测。</w:t>
      </w:r>
    </w:p>
    <w:p>
      <w:pPr>
        <w:numPr>
          <w:ilvl w:val="2"/>
          <w:numId w:val="18"/>
        </w:numPr>
        <w:ind w:left="0" w:firstLine="480" w:firstLineChars="200"/>
      </w:pPr>
      <w:r>
        <w:rPr>
          <w:rFonts w:hint="eastAsia"/>
        </w:rPr>
        <w:t>按回车键完成命令执行。</w:t>
      </w:r>
    </w:p>
    <w:p>
      <w:pPr>
        <w:numPr>
          <w:ilvl w:val="2"/>
          <w:numId w:val="18"/>
        </w:numPr>
        <w:ind w:left="0" w:firstLine="480" w:firstLineChars="200"/>
      </w:pPr>
      <w:r>
        <w:rPr>
          <w:rFonts w:hint="eastAsia"/>
        </w:rPr>
        <w:t>检测结果列在错误分析器中，如下图所示。</w:t>
      </w:r>
    </w:p>
    <w:p>
      <w:pPr>
        <w:jc w:val="center"/>
      </w:pPr>
      <w:r>
        <w:drawing>
          <wp:inline distT="0" distB="0" distL="0" distR="0">
            <wp:extent cx="5275580" cy="272923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6659" name="图片 3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错误规整说明</w:t>
      </w:r>
    </w:p>
    <w:p>
      <w:pPr>
        <w:ind w:left="420"/>
      </w:pPr>
      <w:r>
        <w:rPr>
          <w:rFonts w:hint="eastAsia"/>
        </w:rPr>
        <w:t>双击错误记录，即可定位到错误实体，此时该错误实体会选中显示。</w:t>
      </w:r>
    </w:p>
    <w:tbl>
      <w:tblPr>
        <w:tblStyle w:val="TableNormal"/>
        <w:tblW w:w="5000" w:type="pc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5"/>
        <w:gridCol w:w="1660"/>
        <w:gridCol w:w="1974"/>
        <w:gridCol w:w="4369"/>
      </w:tblGrid>
      <w:tr>
        <w:tblPrEx>
          <w:tblW w:w="5000" w:type="pct"/>
          <w:tblInd w:w="0" w:type="dxa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84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b/>
                <w:color w:val="000000"/>
                <w:sz w:val="21"/>
                <w:szCs w:val="21"/>
              </w:rPr>
              <w:t>提示错误</w:t>
            </w:r>
          </w:p>
        </w:tc>
        <w:tc>
          <w:tcPr>
            <w:tcW w:w="862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b/>
                <w:color w:val="000000"/>
                <w:sz w:val="21"/>
                <w:szCs w:val="21"/>
              </w:rPr>
              <w:t>错误级别</w:t>
            </w:r>
          </w:p>
        </w:tc>
        <w:tc>
          <w:tcPr>
            <w:tcW w:w="1025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b/>
                <w:color w:val="000000"/>
                <w:sz w:val="21"/>
                <w:szCs w:val="21"/>
              </w:rPr>
              <w:t>错误原因</w:t>
            </w:r>
          </w:p>
        </w:tc>
        <w:tc>
          <w:tcPr>
            <w:tcW w:w="2269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b/>
                <w:color w:val="000000"/>
                <w:sz w:val="21"/>
                <w:szCs w:val="21"/>
              </w:rPr>
              <w:t>规整方法</w:t>
            </w:r>
          </w:p>
        </w:tc>
      </w:tr>
      <w:tr>
        <w:tblPrEx>
          <w:tblW w:w="5000" w:type="pct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84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实体[</w:t>
            </w:r>
            <w:r>
              <w:rPr>
                <w:rFonts w:eastAsiaTheme="minorEastAsia"/>
                <w:color w:val="000000"/>
                <w:sz w:val="21"/>
                <w:szCs w:val="21"/>
              </w:rPr>
              <w:t>XXX</w:t>
            </w:r>
            <w:r>
              <w:rPr>
                <w:rFonts w:eastAsiaTheme="minorEastAsia" w:hint="eastAsia"/>
                <w:color w:val="000000"/>
                <w:sz w:val="21"/>
                <w:szCs w:val="21"/>
              </w:rPr>
              <w:t>]应放于图层[XXX]上</w:t>
            </w:r>
          </w:p>
        </w:tc>
        <w:tc>
          <w:tcPr>
            <w:tcW w:w="862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警告</w:t>
            </w:r>
          </w:p>
        </w:tc>
        <w:tc>
          <w:tcPr>
            <w:tcW w:w="1025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现有实体所在的图层与标准要求不同</w:t>
            </w:r>
          </w:p>
        </w:tc>
        <w:tc>
          <w:tcPr>
            <w:tcW w:w="2269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情况一：【手动规整】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确认实体应该存放在哪个图层上，将实体通过“标准图层列表”选择相应的图层进行存放。</w:t>
            </w:r>
          </w:p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情况二：【可忽略】</w:t>
            </w:r>
          </w:p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如该实体为图例，放置在“图框”中，则此警告可以忽略。</w:t>
            </w:r>
          </w:p>
        </w:tc>
      </w:tr>
      <w:tr>
        <w:tblPrEx>
          <w:tblW w:w="5000" w:type="pct"/>
          <w:tblInd w:w="0" w:type="dxa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/>
        </w:trPr>
        <w:tc>
          <w:tcPr>
            <w:tcW w:w="844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实体应闭合或接边</w:t>
            </w:r>
          </w:p>
        </w:tc>
        <w:tc>
          <w:tcPr>
            <w:tcW w:w="862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警告</w:t>
            </w:r>
          </w:p>
        </w:tc>
        <w:tc>
          <w:tcPr>
            <w:tcW w:w="1025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现有实体应闭合，但未闭合。</w:t>
            </w:r>
          </w:p>
        </w:tc>
        <w:tc>
          <w:tcPr>
            <w:tcW w:w="2269" w:type="pct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【手动规整】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color w:val="000000"/>
                <w:sz w:val="21"/>
                <w:szCs w:val="21"/>
              </w:rPr>
            </w:pPr>
            <w:r>
              <w:rPr>
                <w:rFonts w:eastAsiaTheme="minorEastAsia" w:hint="eastAsia"/>
                <w:color w:val="000000"/>
                <w:sz w:val="21"/>
                <w:szCs w:val="21"/>
              </w:rPr>
              <w:t>需要手动闭合实体，如不同类型的用地面等。</w:t>
            </w:r>
          </w:p>
        </w:tc>
      </w:tr>
    </w:tbl>
    <w:p>
      <w:pPr>
        <w:ind w:firstLine="480" w:firstLineChars="200"/>
        <w:rPr>
          <w:b/>
        </w:rPr>
      </w:pPr>
      <w:r>
        <w:rPr>
          <w:rFonts w:hint="eastAsia"/>
          <w:b/>
        </w:rPr>
        <w:t>附：闭合方法</w:t>
      </w:r>
    </w:p>
    <w:p>
      <w:pPr>
        <w:numPr>
          <w:ilvl w:val="0"/>
          <w:numId w:val="19"/>
        </w:numPr>
        <w:ind w:left="0" w:firstLine="480" w:firstLineChars="200"/>
      </w:pPr>
      <w:r>
        <w:rPr>
          <w:rFonts w:hint="eastAsia"/>
        </w:rPr>
        <w:t>对于完整可以构面的实体，在特性中可以选择闭合属性为“是”。</w:t>
      </w:r>
    </w:p>
    <w:p>
      <w:pPr>
        <w:numPr>
          <w:ilvl w:val="0"/>
          <w:numId w:val="19"/>
        </w:numPr>
        <w:ind w:left="0" w:firstLine="480" w:firstLineChars="200"/>
      </w:pPr>
      <w:r>
        <w:rPr>
          <w:rFonts w:hint="eastAsia"/>
        </w:rPr>
        <w:t>不完整的实体，可以采用boundary命令直接提取实体边界，或者采用pe命令闭合实体，两种方法可以交替使用。</w:t>
      </w:r>
      <w:r>
        <w:t>B</w:t>
      </w:r>
      <w:r>
        <w:rPr>
          <w:rFonts w:hint="eastAsia"/>
        </w:rPr>
        <w:t>oundary命令下的闭合步骤：</w:t>
      </w:r>
    </w:p>
    <w:p>
      <w:pPr>
        <w:pStyle w:val="25"/>
        <w:numPr>
          <w:ilvl w:val="0"/>
          <w:numId w:val="20"/>
        </w:numPr>
        <w:ind w:firstLineChars="0"/>
        <w:rPr>
          <w:sz w:val="24"/>
        </w:rPr>
      </w:pPr>
      <w:r>
        <w:rPr>
          <w:rFonts w:hint="eastAsia"/>
          <w:sz w:val="24"/>
        </w:rPr>
        <w:t>选择边界。</w:t>
      </w:r>
    </w:p>
    <w:p>
      <w:pPr>
        <w:pStyle w:val="25"/>
        <w:numPr>
          <w:ilvl w:val="0"/>
          <w:numId w:val="20"/>
        </w:numPr>
        <w:ind w:firstLineChars="0"/>
        <w:rPr>
          <w:sz w:val="24"/>
        </w:rPr>
      </w:pPr>
      <w:r>
        <w:rPr>
          <w:rFonts w:hint="eastAsia"/>
          <w:sz w:val="24"/>
        </w:rPr>
        <w:t>提取中心点。</w:t>
      </w:r>
    </w:p>
    <w:p>
      <w:pPr>
        <w:pStyle w:val="25"/>
        <w:numPr>
          <w:ilvl w:val="0"/>
          <w:numId w:val="20"/>
        </w:numPr>
        <w:ind w:firstLineChars="0"/>
        <w:rPr>
          <w:sz w:val="24"/>
        </w:rPr>
      </w:pPr>
      <w:r>
        <w:rPr>
          <w:rFonts w:hint="eastAsia"/>
          <w:sz w:val="24"/>
        </w:rPr>
        <w:t>自动形成边界。</w:t>
      </w:r>
    </w:p>
    <w:p>
      <w:pPr>
        <w:pStyle w:val="Heading4"/>
      </w:pPr>
      <w:bookmarkStart w:id="55" w:name="_Toc16884"/>
      <w:r>
        <w:rPr>
          <w:rFonts w:hint="eastAsia"/>
        </w:rPr>
        <w:t>填充边界</w:t>
      </w:r>
      <w:r>
        <w:t>检测</w:t>
      </w:r>
      <w:bookmarkEnd w:id="55"/>
    </w:p>
    <w:p>
      <w:pPr>
        <w:numPr>
          <w:ilvl w:val="0"/>
          <w:numId w:val="6"/>
        </w:numPr>
        <w:tabs>
          <w:tab w:val="left" w:pos="425"/>
        </w:tabs>
        <w:ind w:left="0" w:firstLine="480" w:firstLineChars="200"/>
      </w:pPr>
      <w:r>
        <w:rPr>
          <w:rFonts w:hint="eastAsia"/>
        </w:rPr>
        <w:t>要求说明</w:t>
      </w:r>
    </w:p>
    <w:p>
      <w:pPr>
        <w:ind w:firstLine="480" w:firstLineChars="200"/>
      </w:pPr>
      <w:r>
        <w:rPr>
          <w:rFonts w:hint="eastAsia"/>
        </w:rPr>
        <w:t>规划院提交的规划成果CAD图件成果中，所有的用地类要素，必须要有填充边界。</w:t>
      </w:r>
    </w:p>
    <w:p>
      <w:pPr>
        <w:numPr>
          <w:ilvl w:val="0"/>
          <w:numId w:val="6"/>
        </w:numPr>
        <w:tabs>
          <w:tab w:val="left" w:pos="425"/>
        </w:tabs>
        <w:ind w:left="0" w:firstLine="480" w:firstLineChars="200"/>
        <w:rPr>
          <w:b/>
        </w:rPr>
      </w:pPr>
      <w:r>
        <w:rPr>
          <w:rFonts w:hint="eastAsia"/>
        </w:rPr>
        <w:t>检测结果示意</w:t>
      </w:r>
    </w:p>
    <w:tbl>
      <w:tblPr>
        <w:tblStyle w:val="TableNormal"/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1"/>
        <w:gridCol w:w="5438"/>
        <w:gridCol w:w="1171"/>
        <w:gridCol w:w="1470"/>
      </w:tblGrid>
      <w:tr>
        <w:tblPrEx>
          <w:tblW w:w="0" w:type="auto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/>
        </w:trPr>
        <w:tc>
          <w:tcPr>
            <w:tcW w:w="881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序号</w:t>
            </w:r>
          </w:p>
        </w:tc>
        <w:tc>
          <w:tcPr>
            <w:tcW w:w="5438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监理</w:t>
            </w:r>
            <w:r>
              <w:rPr>
                <w:rFonts w:eastAsiaTheme="minorEastAsia"/>
                <w:b/>
                <w:sz w:val="21"/>
                <w:szCs w:val="21"/>
              </w:rPr>
              <w:t>结果提示</w:t>
            </w:r>
          </w:p>
        </w:tc>
        <w:tc>
          <w:tcPr>
            <w:tcW w:w="1171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/>
                <w:b/>
                <w:sz w:val="21"/>
                <w:szCs w:val="21"/>
              </w:rPr>
              <w:t>说明</w:t>
            </w:r>
          </w:p>
        </w:tc>
        <w:tc>
          <w:tcPr>
            <w:tcW w:w="1470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错误等级</w:t>
            </w:r>
          </w:p>
        </w:tc>
      </w:tr>
      <w:tr>
        <w:tblPrEx>
          <w:tblW w:w="0" w:type="auto"/>
          <w:tblInd w:w="0" w:type="dxa"/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/>
        </w:trPr>
        <w:tc>
          <w:tcPr>
            <w:tcW w:w="881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1</w:t>
            </w:r>
          </w:p>
        </w:tc>
        <w:tc>
          <w:tcPr>
            <w:tcW w:w="5438" w:type="dxa"/>
            <w:vAlign w:val="center"/>
          </w:tcPr>
          <w:p>
            <w:pPr>
              <w:widowControl/>
              <w:spacing w:line="240" w:lineRule="auto"/>
              <w:jc w:val="center"/>
              <w:rPr>
                <w:rFonts w:eastAsiaTheme="minorEastAsia" w:cs="宋体"/>
                <w:kern w:val="0"/>
                <w:sz w:val="21"/>
                <w:szCs w:val="21"/>
              </w:rPr>
            </w:pPr>
            <w:r>
              <w:rPr>
                <w:rFonts w:eastAsiaTheme="minorEastAsia" w:cs="宋体" w:hint="eastAsia"/>
                <w:kern w:val="0"/>
                <w:sz w:val="21"/>
                <w:szCs w:val="21"/>
              </w:rPr>
              <w:t>找不到填充</w:t>
            </w:r>
            <w:r>
              <w:rPr>
                <w:rFonts w:eastAsiaTheme="minorEastAsia" w:cs="宋体"/>
                <w:kern w:val="0"/>
                <w:sz w:val="21"/>
                <w:szCs w:val="21"/>
              </w:rPr>
              <w:t>边界！</w:t>
            </w:r>
          </w:p>
        </w:tc>
        <w:tc>
          <w:tcPr>
            <w:tcW w:w="1171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不通过</w:t>
            </w:r>
          </w:p>
        </w:tc>
        <w:tc>
          <w:tcPr>
            <w:tcW w:w="1470" w:type="dxa"/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警告</w:t>
            </w:r>
          </w:p>
        </w:tc>
      </w:tr>
    </w:tbl>
    <w:p>
      <w:pPr>
        <w:pStyle w:val="Heading4"/>
      </w:pPr>
      <w:bookmarkStart w:id="56" w:name="_Toc22876"/>
      <w:r>
        <w:rPr>
          <w:rFonts w:hint="eastAsia"/>
        </w:rPr>
        <w:t>要素</w:t>
      </w:r>
      <w:r>
        <w:t>重叠检测</w:t>
      </w:r>
      <w:bookmarkEnd w:id="56"/>
    </w:p>
    <w:p>
      <w:pPr>
        <w:ind w:firstLine="480" w:firstLineChars="200"/>
      </w:pPr>
      <w:r>
        <w:rPr>
          <w:rFonts w:hint="eastAsia"/>
        </w:rPr>
        <w:t>各类要素完全重叠。对当前数据中所有实体对象进行重叠判断，找出产生完全重叠的实体，在错误分析器中将非法重叠的实体显示出来。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操作步骤</w:t>
      </w:r>
    </w:p>
    <w:p>
      <w:pPr>
        <w:numPr>
          <w:ilvl w:val="0"/>
          <w:numId w:val="21"/>
        </w:numPr>
        <w:ind w:left="840"/>
      </w:pPr>
      <w:r>
        <w:rPr>
          <w:rFonts w:hint="eastAsia"/>
        </w:rPr>
        <w:t>点击</w:t>
      </w:r>
      <w:r>
        <w:rPr>
          <w:rFonts w:hint="eastAsia"/>
          <w:bCs/>
        </w:rPr>
        <w:t>工具栏</w:t>
      </w:r>
      <w:r>
        <w:rPr>
          <w:rFonts w:hint="eastAsia"/>
        </w:rPr>
        <w:t>“数据检测工具”，选择“要素重叠检测”；</w:t>
      </w:r>
    </w:p>
    <w:p>
      <w:pPr>
        <w:numPr>
          <w:ilvl w:val="0"/>
          <w:numId w:val="21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”对所有对象进行检测；</w:t>
      </w:r>
    </w:p>
    <w:p>
      <w:pPr>
        <w:numPr>
          <w:ilvl w:val="0"/>
          <w:numId w:val="21"/>
        </w:numPr>
        <w:ind w:left="840"/>
      </w:pPr>
      <w:r>
        <w:rPr>
          <w:rFonts w:hint="eastAsia"/>
        </w:rPr>
        <w:t>系统自动执行“要素重叠检测”命令。</w:t>
      </w:r>
    </w:p>
    <w:p>
      <w:pPr>
        <w:numPr>
          <w:ilvl w:val="0"/>
          <w:numId w:val="21"/>
        </w:numPr>
        <w:ind w:left="840"/>
      </w:pPr>
      <w:r>
        <w:rPr>
          <w:rFonts w:hint="eastAsia"/>
        </w:rPr>
        <w:t>完成命令执行。数据存在重叠则跳转出错误分析器。数据中不存在相交的实体，命令行提示：“要素重叠检测命令执行结束，未检测出错误！”。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规整方法（自动规整）</w:t>
      </w:r>
    </w:p>
    <w:p>
      <w:pPr>
        <w:ind w:firstLine="480" w:firstLineChars="200"/>
      </w:pPr>
      <w:r>
        <w:rPr>
          <w:rFonts w:hint="eastAsia"/>
        </w:rPr>
        <w:t>因规整命令中配置允许删除完全重叠的要求，故工具自动进行重叠地块的删除，无需手动规整。</w:t>
      </w:r>
    </w:p>
    <w:p>
      <w:pPr>
        <w:pStyle w:val="Heading4"/>
      </w:pPr>
      <w:bookmarkStart w:id="57" w:name="_Toc26076"/>
      <w:r>
        <w:rPr>
          <w:rFonts w:hint="eastAsia"/>
        </w:rPr>
        <w:t>地块</w:t>
      </w:r>
      <w:r>
        <w:t>压盖检测</w:t>
      </w:r>
      <w:bookmarkEnd w:id="57"/>
    </w:p>
    <w:p>
      <w:pPr>
        <w:ind w:firstLine="480" w:firstLineChars="200"/>
      </w:pPr>
      <w:r>
        <w:rPr>
          <w:rFonts w:hint="eastAsia"/>
        </w:rPr>
        <w:t>封闭多边形的填充色块禁止出现压盖部分。</w:t>
      </w:r>
    </w:p>
    <w:p>
      <w:pPr>
        <w:jc w:val="center"/>
        <w:rPr>
          <w:color w:val="FF0000"/>
          <w:shd w:val="pct10" w:color="auto" w:fill="FFFFFF"/>
        </w:rPr>
      </w:pPr>
      <w:r>
        <w:drawing>
          <wp:inline distT="0" distB="0" distL="0" distR="0">
            <wp:extent cx="2616835" cy="15405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4624" name="图片 1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正确：两个地块互不压盖</w:t>
      </w:r>
    </w:p>
    <w:p>
      <w:pPr>
        <w:jc w:val="center"/>
        <w:rPr>
          <w:color w:val="FF0000"/>
          <w:shd w:val="pct10" w:color="auto" w:fill="FFFFFF"/>
        </w:rPr>
      </w:pPr>
      <w:r>
        <w:drawing>
          <wp:inline distT="0" distB="0" distL="0" distR="0">
            <wp:extent cx="2075180" cy="1294130"/>
            <wp:effectExtent l="0" t="0" r="127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56490" name="图片 1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错误：两个地块相互压盖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2"/>
        </w:numPr>
        <w:ind w:left="840"/>
      </w:pPr>
      <w:r>
        <w:rPr>
          <w:rFonts w:hint="eastAsia"/>
        </w:rPr>
        <w:t>点击工具栏“数据检测工具”，选择“地块压盖检测”。</w:t>
      </w:r>
    </w:p>
    <w:p>
      <w:pPr>
        <w:numPr>
          <w:ilvl w:val="0"/>
          <w:numId w:val="22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”对所有地块对象进行检测。</w:t>
      </w:r>
    </w:p>
    <w:p>
      <w:pPr>
        <w:numPr>
          <w:ilvl w:val="0"/>
          <w:numId w:val="22"/>
        </w:numPr>
        <w:ind w:left="840"/>
      </w:pPr>
      <w:r>
        <w:rPr>
          <w:rFonts w:hint="eastAsia"/>
        </w:rPr>
        <w:t>系统自动执行“地块压盖检测”命令。完成命令执行，系统自动跳转至错误分析器。</w:t>
      </w:r>
    </w:p>
    <w:p>
      <w:pPr>
        <w:numPr>
          <w:ilvl w:val="0"/>
          <w:numId w:val="22"/>
        </w:numPr>
        <w:ind w:left="840"/>
      </w:pPr>
      <w:r>
        <w:rPr>
          <w:rFonts w:hint="eastAsia"/>
        </w:rPr>
        <w:t>如数据都是规范的，则命令行提示：“地块压盖检测，命令执行结束，未检测出错误！”。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规整方法（手动规整）</w:t>
      </w:r>
    </w:p>
    <w:p>
      <w:pPr>
        <w:ind w:firstLine="480" w:firstLineChars="200"/>
      </w:pPr>
      <w:r>
        <w:rPr>
          <w:rFonts w:hint="eastAsia"/>
        </w:rPr>
        <w:t>双击错误记录左侧的“错误图元”，定位到相交实体1，此时“错误图元1”选中显示；双击错误记录右侧的“错误级别”，定位到相交实体2，此时“错误图元2”选中显示。</w:t>
      </w:r>
    </w:p>
    <w:p>
      <w:pPr>
        <w:ind w:firstLine="480" w:firstLineChars="200"/>
      </w:pPr>
      <w:r>
        <w:rPr>
          <w:rFonts w:hint="eastAsia"/>
        </w:rPr>
        <w:t>对相交实体进行核查，如果确认相交实体有误，则进行手动删除与修改。</w:t>
      </w:r>
    </w:p>
    <w:p>
      <w:pPr>
        <w:pStyle w:val="Heading4"/>
      </w:pPr>
      <w:bookmarkStart w:id="58" w:name="_Toc12321"/>
      <w:r>
        <w:rPr>
          <w:rFonts w:hint="eastAsia"/>
        </w:rPr>
        <w:t>扩展</w:t>
      </w:r>
      <w:r>
        <w:t>数据检测</w:t>
      </w:r>
      <w:bookmarkEnd w:id="58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根据规范，用于对实体扩展属性的数据内容进行检测。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要求说明</w:t>
      </w:r>
    </w:p>
    <w:p>
      <w:pPr>
        <w:ind w:firstLine="480" w:firstLineChars="200"/>
      </w:pPr>
      <w:r>
        <w:rPr>
          <w:rFonts w:hint="eastAsia"/>
        </w:rPr>
        <w:t>实体扩展属性的数据内容必须满足标准要求。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3"/>
        </w:numPr>
        <w:ind w:left="840"/>
      </w:pPr>
      <w:r>
        <w:rPr>
          <w:rFonts w:hint="eastAsia"/>
        </w:rPr>
        <w:t>点击工具栏“数据检测工具”，选择“扩展属性检测”。</w:t>
      </w:r>
    </w:p>
    <w:p>
      <w:pPr>
        <w:numPr>
          <w:ilvl w:val="0"/>
          <w:numId w:val="23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”对所有对象进行检测。</w:t>
      </w:r>
    </w:p>
    <w:p>
      <w:pPr>
        <w:numPr>
          <w:ilvl w:val="0"/>
          <w:numId w:val="23"/>
        </w:numPr>
        <w:ind w:left="840"/>
      </w:pPr>
      <w:r>
        <w:rPr>
          <w:rFonts w:hint="eastAsia"/>
        </w:rPr>
        <w:t>系统自动执行“扩展属性检测”命令。完成命令执行，系统自动跳转至错误分析器。如数据都是规范的，则命令行提示：“扩展数据检测，命令执行结束，未检测出错误！”。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错误规整说明</w:t>
      </w:r>
    </w:p>
    <w:p>
      <w:pPr>
        <w:ind w:firstLine="420"/>
      </w:pPr>
      <w:r>
        <w:rPr>
          <w:rFonts w:hint="eastAsia"/>
        </w:rPr>
        <w:t>双击错误记录，即可定位到错误实体，此时该错误实体会选中显示。</w:t>
      </w:r>
    </w:p>
    <w:tbl>
      <w:tblPr>
        <w:tblStyle w:val="TableNormal"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5"/>
        <w:gridCol w:w="1565"/>
        <w:gridCol w:w="2759"/>
        <w:gridCol w:w="3669"/>
      </w:tblGrid>
      <w:tr>
        <w:tblPrEx>
          <w:tblW w:w="5000" w:type="pct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/>
          <w:jc w:val="center"/>
        </w:trPr>
        <w:tc>
          <w:tcPr>
            <w:tcW w:w="8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提示错误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错误等级</w:t>
            </w:r>
          </w:p>
        </w:tc>
        <w:tc>
          <w:tcPr>
            <w:tcW w:w="1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错误原因</w:t>
            </w:r>
          </w:p>
        </w:tc>
        <w:tc>
          <w:tcPr>
            <w:tcW w:w="190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b/>
                <w:sz w:val="21"/>
                <w:szCs w:val="21"/>
              </w:rPr>
            </w:pPr>
            <w:r>
              <w:rPr>
                <w:rFonts w:eastAsiaTheme="minorEastAsia" w:hint="eastAsia"/>
                <w:b/>
                <w:sz w:val="21"/>
                <w:szCs w:val="21"/>
              </w:rPr>
              <w:t>规整方法</w:t>
            </w:r>
          </w:p>
        </w:tc>
      </w:tr>
      <w:tr>
        <w:tblPrEx>
          <w:tblW w:w="5000" w:type="pct"/>
          <w:jc w:val="cente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/>
          <w:jc w:val="center"/>
        </w:trPr>
        <w:tc>
          <w:tcPr>
            <w:tcW w:w="8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[XXX]字段为空</w:t>
            </w:r>
          </w:p>
        </w:tc>
        <w:tc>
          <w:tcPr>
            <w:tcW w:w="81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一般错误</w:t>
            </w:r>
          </w:p>
        </w:tc>
        <w:tc>
          <w:tcPr>
            <w:tcW w:w="1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实体的扩展属性的必填字段为空</w:t>
            </w:r>
          </w:p>
        </w:tc>
        <w:tc>
          <w:tcPr>
            <w:tcW w:w="190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【手动规整】</w:t>
            </w:r>
          </w:p>
          <w:p>
            <w:pPr>
              <w:spacing w:line="240" w:lineRule="auto"/>
              <w:jc w:val="center"/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使用规整工具“扩展数据编辑工具”，为必填属性添加数据内容。</w:t>
            </w:r>
          </w:p>
        </w:tc>
      </w:tr>
    </w:tbl>
    <w:p>
      <w:pPr>
        <w:pStyle w:val="Heading4"/>
      </w:pPr>
      <w:bookmarkStart w:id="59" w:name="_Toc2613"/>
      <w:r>
        <w:rPr>
          <w:rFonts w:hint="eastAsia"/>
        </w:rPr>
        <w:t>碎线碎面空注记</w:t>
      </w:r>
      <w:r>
        <w:t>检测</w:t>
      </w:r>
      <w:bookmarkEnd w:id="59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检测当前数据中存在的碎线和碎面，将它们从当前数据中删除，并在命令行中将所删除实体的统计信息显示出来。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要求说明</w:t>
      </w:r>
    </w:p>
    <w:p>
      <w:pPr>
        <w:ind w:firstLine="480" w:firstLineChars="200"/>
      </w:pPr>
      <w:r>
        <w:rPr>
          <w:rFonts w:hint="eastAsia"/>
        </w:rPr>
        <w:t>碎线：指的是长度小于</w:t>
      </w:r>
      <w:r>
        <w:t>0.</w:t>
      </w:r>
      <w:r>
        <w:rPr>
          <w:rFonts w:hint="eastAsia"/>
        </w:rPr>
        <w:t>5个制图单位的直线或多义线。</w:t>
      </w:r>
    </w:p>
    <w:p>
      <w:pPr>
        <w:ind w:firstLine="480" w:firstLineChars="200"/>
      </w:pPr>
      <w:r>
        <w:rPr>
          <w:rFonts w:hint="eastAsia"/>
        </w:rPr>
        <w:t>碎面：指的是面积接近于零的封闭多义线。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4"/>
        </w:numPr>
        <w:ind w:left="840"/>
      </w:pPr>
      <w:r>
        <w:rPr>
          <w:rFonts w:hint="eastAsia"/>
        </w:rPr>
        <w:t>点击工具栏“数据检测工具”，选择“删除碎线碎面”。</w:t>
      </w:r>
    </w:p>
    <w:p>
      <w:pPr>
        <w:numPr>
          <w:ilvl w:val="0"/>
          <w:numId w:val="24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”对所有对象进行检测。</w:t>
      </w:r>
    </w:p>
    <w:p>
      <w:pPr>
        <w:numPr>
          <w:ilvl w:val="0"/>
          <w:numId w:val="24"/>
        </w:numPr>
        <w:ind w:left="840"/>
      </w:pPr>
      <w:r>
        <w:rPr>
          <w:rFonts w:hint="eastAsia"/>
        </w:rPr>
        <w:t>系统自动执行“删除碎线碎面”命令，修改完成后，命令行直接提示“删除碎线碎面命令执行结束，未检测出错误</w:t>
      </w:r>
      <w:r>
        <w:t>!</w:t>
      </w:r>
      <w:r>
        <w:rPr>
          <w:rFonts w:hint="eastAsia"/>
        </w:rPr>
        <w:t>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规整方法（自动规整）</w:t>
      </w:r>
    </w:p>
    <w:p>
      <w:pPr>
        <w:ind w:firstLine="480" w:firstLineChars="200"/>
      </w:pPr>
      <w:r>
        <w:rPr>
          <w:rFonts w:hint="eastAsia"/>
        </w:rPr>
        <w:t>因规整命令中配置允许删除碎线碎面，故工具自动进行碎线碎面删除，无需手动规整。</w:t>
      </w:r>
    </w:p>
    <w:p>
      <w:pPr>
        <w:pStyle w:val="Heading4"/>
      </w:pPr>
      <w:bookmarkStart w:id="60" w:name="_Toc30913"/>
      <w:r>
        <w:rPr>
          <w:rFonts w:hint="eastAsia"/>
        </w:rPr>
        <w:t>冗余点检测</w:t>
      </w:r>
      <w:bookmarkEnd w:id="60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检测待检数据中是否存在冗余点。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要求说明</w:t>
      </w:r>
    </w:p>
    <w:p>
      <w:pPr>
        <w:ind w:firstLine="420"/>
      </w:pPr>
      <w:r>
        <w:rPr>
          <w:rFonts w:hint="eastAsia"/>
        </w:rPr>
        <w:t>冗余点：当折线上某点附近存在两个点号不同的顶点，且两个顶点之间的距离小于或等于容限值</w:t>
      </w:r>
      <w:r>
        <w:t>0.</w:t>
      </w:r>
      <w:r>
        <w:rPr>
          <w:rFonts w:hint="eastAsia"/>
        </w:rPr>
        <w:t>1个制图单位时，该两个顶点之一判别为冗余点，应直接删除。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5"/>
        </w:numPr>
        <w:ind w:left="840"/>
      </w:pPr>
      <w:r>
        <w:rPr>
          <w:rFonts w:hint="eastAsia"/>
        </w:rPr>
        <w:t>点击工具栏“数据检测工具”，选择“冗余点检测”。</w:t>
      </w:r>
    </w:p>
    <w:p>
      <w:pPr>
        <w:numPr>
          <w:ilvl w:val="0"/>
          <w:numId w:val="25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”对所有对象进行检测。</w:t>
      </w:r>
    </w:p>
    <w:p>
      <w:pPr>
        <w:numPr>
          <w:ilvl w:val="0"/>
          <w:numId w:val="25"/>
        </w:numPr>
        <w:ind w:left="840"/>
      </w:pPr>
      <w:r>
        <w:rPr>
          <w:rFonts w:hint="eastAsia"/>
        </w:rPr>
        <w:t>系统自动执行“冗余点检测”命令。</w:t>
      </w:r>
    </w:p>
    <w:p>
      <w:pPr>
        <w:numPr>
          <w:ilvl w:val="0"/>
          <w:numId w:val="25"/>
        </w:numPr>
        <w:ind w:left="840"/>
      </w:pPr>
      <w:r>
        <w:rPr>
          <w:rFonts w:hint="eastAsia"/>
        </w:rPr>
        <w:t>检查完成后，跳转出存在冗余点的错误分析器。如不存在冗余点命令行则提示：“冗余点检测：没有检测出错误！”。</w:t>
      </w:r>
    </w:p>
    <w:p>
      <w:pPr>
        <w:jc w:val="center"/>
      </w:pPr>
      <w:r>
        <w:drawing>
          <wp:inline distT="0" distB="0" distL="0" distR="0">
            <wp:extent cx="3502660" cy="16529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99949" name="图片 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规整方法（自动规整）</w:t>
      </w:r>
    </w:p>
    <w:p>
      <w:pPr>
        <w:ind w:firstLine="480" w:firstLineChars="200"/>
      </w:pPr>
      <w:r>
        <w:rPr>
          <w:rFonts w:hint="eastAsia"/>
        </w:rPr>
        <w:t>因规整命令中配置允许删除碎线碎面，故工具自动进行碎线碎面删除，无需手动规整。</w:t>
      </w:r>
    </w:p>
    <w:p>
      <w:pPr>
        <w:pStyle w:val="Heading4"/>
      </w:pPr>
      <w:bookmarkStart w:id="61" w:name="_Toc119"/>
      <w:r>
        <w:rPr>
          <w:rFonts w:hint="eastAsia"/>
        </w:rPr>
        <w:t>自相交检测</w:t>
      </w:r>
      <w:bookmarkEnd w:id="61"/>
    </w:p>
    <w:p>
      <w:pPr>
        <w:ind w:firstLine="480" w:firstLineChars="200"/>
        <w:rPr>
          <w:rFonts w:cs="宋体"/>
          <w:color w:val="000000"/>
          <w:kern w:val="0"/>
          <w:szCs w:val="21"/>
          <w:lang w:val="zh-CN"/>
        </w:rPr>
      </w:pPr>
      <w:r>
        <w:rPr>
          <w:rFonts w:hint="eastAsia"/>
          <w:b/>
        </w:rPr>
        <w:t>自相交：</w:t>
      </w:r>
      <w:r>
        <w:rPr>
          <w:rFonts w:hint="eastAsia"/>
        </w:rPr>
        <w:t>一般指多</w:t>
      </w:r>
      <w:r>
        <w:rPr>
          <w:rFonts w:cs="宋体" w:hint="eastAsia"/>
          <w:color w:val="000000"/>
          <w:kern w:val="0"/>
          <w:szCs w:val="21"/>
          <w:lang w:val="zh-CN"/>
        </w:rPr>
        <w:t>段线的一段与自身的另一段相交。</w:t>
      </w:r>
    </w:p>
    <w:p>
      <w:pPr>
        <w:jc w:val="center"/>
        <w:rPr>
          <w:rFonts w:cs="宋体"/>
          <w:color w:val="000000"/>
          <w:kern w:val="0"/>
          <w:szCs w:val="21"/>
          <w:lang w:val="zh-CN"/>
        </w:rPr>
      </w:pPr>
      <w:r>
        <w:drawing>
          <wp:inline distT="0" distB="0" distL="0" distR="0">
            <wp:extent cx="5275580" cy="2630805"/>
            <wp:effectExtent l="0" t="0" r="127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7296" name="图片 5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</w:pPr>
      <w:r>
        <w:rPr>
          <w:rFonts w:hint="eastAsia"/>
        </w:rPr>
        <w:t>检测当前数据中是否存在自身某两段间存在相交的线类实体。并将检测结果在“错误分析器”中显示。如果图中无自相交的多段线，则系统给出提示，表示本项检测完毕。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6"/>
        </w:numPr>
        <w:ind w:left="840"/>
      </w:pPr>
      <w:r>
        <w:rPr>
          <w:rFonts w:hint="eastAsia"/>
        </w:rPr>
        <w:t>点击工具栏“数据检测工具”，选择“自相交检测”。</w:t>
      </w:r>
    </w:p>
    <w:p>
      <w:pPr>
        <w:numPr>
          <w:ilvl w:val="0"/>
          <w:numId w:val="26"/>
        </w:numPr>
        <w:ind w:left="840"/>
      </w:pPr>
      <w:r>
        <w:rPr>
          <w:rFonts w:hint="eastAsia"/>
        </w:rPr>
        <w:t>命令行提示“选择对象”，在窗口中选择要检测的对象，或键入“all”对所有对象进行检测。</w:t>
      </w:r>
    </w:p>
    <w:p>
      <w:pPr>
        <w:numPr>
          <w:ilvl w:val="0"/>
          <w:numId w:val="26"/>
        </w:numPr>
        <w:ind w:left="840"/>
      </w:pPr>
      <w:r>
        <w:rPr>
          <w:rFonts w:hint="eastAsia"/>
        </w:rPr>
        <w:t>系统自动执行“自相交检测”命令。</w:t>
      </w:r>
    </w:p>
    <w:p>
      <w:pPr>
        <w:numPr>
          <w:ilvl w:val="0"/>
          <w:numId w:val="26"/>
        </w:numPr>
        <w:ind w:left="840"/>
      </w:pPr>
      <w:r>
        <w:rPr>
          <w:rFonts w:hint="eastAsia"/>
        </w:rPr>
        <w:t>完成命令执行。数据存在自相交线段则跳转出错误分析器。数据如不存在自相交线段命令行则提示：“自相交检测：没有检测出错误！”。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规整方法（手动规整）</w:t>
      </w:r>
    </w:p>
    <w:p>
      <w:pPr>
        <w:ind w:firstLine="480" w:firstLineChars="200"/>
      </w:pPr>
      <w:r>
        <w:rPr>
          <w:rFonts w:hint="eastAsia"/>
        </w:rPr>
        <w:t>双击错误列表，定位到自相交的线段，此时错误实体选中显示，自相交的点位被圈出提示。进行手动规整，根据红圈提示，找到自相交的线段位置，编辑该线段点位，手动编辑后删除自相交的线段。</w:t>
      </w:r>
    </w:p>
    <w:p>
      <w:pPr>
        <w:pStyle w:val="Heading4"/>
      </w:pPr>
      <w:bookmarkStart w:id="62" w:name="_Toc21042"/>
      <w:r>
        <w:rPr>
          <w:rFonts w:hint="eastAsia"/>
        </w:rPr>
        <w:t>回头线检测</w:t>
      </w:r>
      <w:bookmarkEnd w:id="62"/>
    </w:p>
    <w:p>
      <w:pPr>
        <w:ind w:firstLine="480" w:firstLineChars="200"/>
      </w:pPr>
      <w:r>
        <w:rPr>
          <w:rFonts w:hint="eastAsia"/>
          <w:b/>
          <w:bCs/>
        </w:rPr>
        <w:t>回头线：</w:t>
      </w:r>
      <w:r>
        <w:rPr>
          <w:rFonts w:hint="eastAsia"/>
        </w:rPr>
        <w:t>一条线的连续两段间夹角小于一定角度时，被称为回头线。</w:t>
      </w:r>
    </w:p>
    <w:p>
      <w:pPr>
        <w:jc w:val="center"/>
      </w:pPr>
      <w:r>
        <w:drawing>
          <wp:inline distT="0" distB="0" distL="0" distR="0">
            <wp:extent cx="5275580" cy="1863725"/>
            <wp:effectExtent l="0" t="0" r="127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88956" name="图片 3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"/>
        <w:ind w:firstLine="500"/>
        <w:rPr>
          <w:sz w:val="24"/>
        </w:rPr>
      </w:pPr>
      <w:r>
        <w:rPr>
          <w:rFonts w:hint="eastAsia"/>
          <w:sz w:val="24"/>
        </w:rPr>
        <w:t>检测当前所有线状实体数据中是否存在回头的情况，并将结果在“错误分析器”中显示。如果图中无回头线存在，则系统给出提示，表示本项检测完毕。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7"/>
        </w:numPr>
        <w:ind w:left="840"/>
      </w:pPr>
      <w:r>
        <w:rPr>
          <w:rFonts w:hint="eastAsia"/>
        </w:rPr>
        <w:t>点击工具栏“数据检测工具”，选择“回头线检测”。</w:t>
      </w:r>
    </w:p>
    <w:p>
      <w:pPr>
        <w:numPr>
          <w:ilvl w:val="0"/>
          <w:numId w:val="27"/>
        </w:numPr>
        <w:ind w:left="840"/>
      </w:pPr>
      <w:r>
        <w:rPr>
          <w:rFonts w:hint="eastAsia"/>
        </w:rPr>
        <w:t>命令行提示“选择对象”，在窗口中选择要检测的对象，或键入“</w:t>
      </w:r>
      <w:r>
        <w:t>all</w:t>
      </w:r>
      <w:r>
        <w:rPr>
          <w:rFonts w:hint="eastAsia"/>
        </w:rPr>
        <w:t>”对所有对象进行检测。</w:t>
      </w:r>
    </w:p>
    <w:p>
      <w:pPr>
        <w:numPr>
          <w:ilvl w:val="0"/>
          <w:numId w:val="27"/>
        </w:numPr>
        <w:ind w:left="840"/>
      </w:pPr>
      <w:r>
        <w:rPr>
          <w:rFonts w:hint="eastAsia"/>
        </w:rPr>
        <w:t>系统自动执行“回头线检测”命令。</w:t>
      </w:r>
    </w:p>
    <w:p>
      <w:pPr>
        <w:numPr>
          <w:ilvl w:val="0"/>
          <w:numId w:val="27"/>
        </w:numPr>
        <w:ind w:left="840"/>
      </w:pPr>
      <w:r>
        <w:rPr>
          <w:rFonts w:hint="eastAsia"/>
        </w:rPr>
        <w:t>完成命令执行。数据存在回头线检测线段则跳转出错误分析器。数据如不存在回头线检测线段命令行则提示：“回头线检测：没有检测出错误!”。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规整方法（手动规整）</w:t>
      </w:r>
    </w:p>
    <w:p>
      <w:pPr>
        <w:ind w:firstLine="480" w:firstLineChars="200"/>
      </w:pPr>
      <w:r>
        <w:rPr>
          <w:rFonts w:hint="eastAsia"/>
        </w:rPr>
        <w:t>双击错误记录，定位到错误实体，此时错误实体选中显示。将错误实体特性打开，找到顶点选项，跳转到需要修改的顶点，将其坐标</w:t>
      </w:r>
      <w:r>
        <w:t>X</w:t>
      </w:r>
      <w:r>
        <w:rPr>
          <w:rFonts w:hint="eastAsia"/>
        </w:rPr>
        <w:t>或</w:t>
      </w:r>
      <w:r>
        <w:t>Y</w:t>
      </w:r>
      <w:r>
        <w:rPr>
          <w:rFonts w:hint="eastAsia"/>
        </w:rPr>
        <w:t>值小数点后面的数值修改一个相对较小数字（以保证修改后的顶点不会离原数据太远），使用捕捉功能将其修改后的顶点拉回与其相临的顶点，此类错误修改完成后，需要做用“冗余点检测”功能将线段上的冗余点清除。</w:t>
      </w:r>
    </w:p>
    <w:p>
      <w:pPr>
        <w:pStyle w:val="Heading3"/>
        <w:rPr>
          <w:rFonts w:ascii="Times New Roman" w:hAnsi="Times New Roman"/>
        </w:rPr>
      </w:pPr>
      <w:bookmarkStart w:id="63" w:name="_Toc32696"/>
      <w:bookmarkStart w:id="64" w:name="_Toc87034912"/>
      <w:r>
        <w:rPr>
          <w:rFonts w:ascii="Times New Roman" w:hAnsi="Times New Roman" w:hint="eastAsia"/>
        </w:rPr>
        <w:t>数据</w:t>
      </w:r>
      <w:bookmarkEnd w:id="63"/>
      <w:r>
        <w:rPr>
          <w:rFonts w:ascii="Times New Roman" w:hAnsi="Times New Roman" w:hint="eastAsia"/>
        </w:rPr>
        <w:t>转换</w:t>
      </w:r>
      <w:bookmarkEnd w:id="64"/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80" w:firstLineChars="200"/>
      </w:pPr>
      <w:r>
        <w:rPr>
          <w:rFonts w:hint="eastAsia"/>
        </w:rPr>
        <w:t>将质检通过的控规CAD成果一键转换为</w:t>
      </w:r>
      <w:r>
        <w:t>MDB</w:t>
      </w:r>
      <w:r>
        <w:rPr>
          <w:rFonts w:hint="eastAsia"/>
        </w:rPr>
        <w:t>格式的成果。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numPr>
          <w:ilvl w:val="0"/>
          <w:numId w:val="28"/>
        </w:numPr>
        <w:ind w:left="840"/>
      </w:pPr>
      <w:r>
        <w:rPr>
          <w:rFonts w:hint="eastAsia"/>
        </w:rPr>
        <w:t>规整完毕，再进行一次“生成质检报告”，确保图形全部质检通过，即已符合标准入库要求。</w:t>
      </w:r>
    </w:p>
    <w:p>
      <w:pPr>
        <w:jc w:val="center"/>
      </w:pPr>
      <w:r>
        <w:drawing>
          <wp:inline distT="0" distB="0" distL="0" distR="0">
            <wp:extent cx="5039995" cy="3481070"/>
            <wp:effectExtent l="0" t="0" r="8255" b="508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44636" name="图片 48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840"/>
      </w:pPr>
      <w:r>
        <w:rPr>
          <w:rFonts w:hint="eastAsia"/>
        </w:rPr>
        <w:t>点击工具栏“数据转换工具”，选择“输出MDB文件”；挂接项目信息，并选择mdb输出路径，点击确定。</w:t>
      </w:r>
    </w:p>
    <w:p>
      <w:pPr>
        <w:jc w:val="center"/>
      </w:pPr>
      <w:r>
        <w:drawing>
          <wp:inline distT="0" distB="0" distL="0" distR="0">
            <wp:extent cx="5039995" cy="4031615"/>
            <wp:effectExtent l="0" t="0" r="8255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76038" name="图片 7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840"/>
      </w:pPr>
      <w:r>
        <w:rPr>
          <w:rFonts w:hint="eastAsia"/>
        </w:rPr>
        <w:t>出现如下提示，表示输出成功。同理，其余图件也按此方法进行检测和输出。</w:t>
      </w:r>
    </w:p>
    <w:p>
      <w:pPr>
        <w:tabs>
          <w:tab w:val="left" w:pos="420"/>
        </w:tabs>
        <w:ind w:firstLine="420"/>
        <w:jc w:val="center"/>
      </w:pPr>
      <w:r>
        <w:drawing>
          <wp:inline distT="0" distB="0" distL="0" distR="0">
            <wp:extent cx="1447165" cy="1288415"/>
            <wp:effectExtent l="0" t="0" r="63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49771" name="图片 7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2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0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  <w:rPr>
          <w:rFonts w:ascii="Times New Roman" w:hAnsi="Times New Roman"/>
        </w:rPr>
      </w:pPr>
      <w:bookmarkStart w:id="65" w:name="_Toc87034913"/>
      <w:r>
        <w:rPr>
          <w:rFonts w:ascii="Times New Roman" w:hAnsi="Times New Roman" w:hint="eastAsia"/>
        </w:rPr>
        <w:t>G</w:t>
      </w:r>
      <w:r>
        <w:rPr>
          <w:rFonts w:ascii="Times New Roman" w:hAnsi="Times New Roman"/>
        </w:rPr>
        <w:t>IS</w:t>
      </w:r>
      <w:r>
        <w:rPr>
          <w:rFonts w:ascii="Times New Roman" w:hAnsi="Times New Roman" w:hint="eastAsia"/>
        </w:rPr>
        <w:t>控规数据入库更新模块操作</w:t>
      </w:r>
      <w:bookmarkEnd w:id="65"/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66" w:name="_Toc87034914"/>
      <w:r>
        <w:rPr>
          <w:rFonts w:ascii="Times New Roman" w:hAnsi="Times New Roman" w:eastAsiaTheme="minorEastAsia" w:cs="Times New Roman" w:hint="eastAsia"/>
        </w:rPr>
        <w:t>系统管理</w:t>
      </w:r>
      <w:bookmarkEnd w:id="66"/>
    </w:p>
    <w:p>
      <w:pPr>
        <w:pStyle w:val="Heading4"/>
      </w:pPr>
      <w:r>
        <w:rPr>
          <w:rFonts w:hint="eastAsia"/>
        </w:rPr>
        <w:t>连接配置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配置SDE空间库、FTP文件库的数据库地址，并测试连接通过。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点击【连接设置】，弹出【连接设置】面板中，包括SDE连接、共享目录连接、FTP连接3中连接形式。</w:t>
      </w:r>
    </w:p>
    <w:p>
      <w:pPr>
        <w:ind w:firstLine="420"/>
      </w:pPr>
      <w:r>
        <w:rPr>
          <w:rFonts w:hint="eastAsia"/>
        </w:rPr>
        <w:t>SDE连接中，填写数据库相关内容，并【测试连接】，若测试成功，则点击【新增】按钮，添加成功。同时，可在已建的数据库连接上进行修改，测试通过后点击【修改】按钮，完成修改。</w:t>
      </w:r>
    </w:p>
    <w:p>
      <w:pPr>
        <w:jc w:val="center"/>
      </w:pPr>
      <w:r>
        <w:drawing>
          <wp:inline distT="0" distB="0" distL="0" distR="0">
            <wp:extent cx="3599815" cy="2566670"/>
            <wp:effectExtent l="0" t="0" r="635" b="508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70323" name="图片 48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其中，连接名称：自定义名称；服务器名称：空；端口号：sde:oracle11g:IP/orcl；数据库服务名：空；用户名：相应数据库的用户名；密码：相应数据库的密码。</w:t>
      </w:r>
    </w:p>
    <w:p>
      <w:pPr>
        <w:ind w:firstLine="420"/>
      </w:pPr>
      <w:r>
        <w:rPr>
          <w:rFonts w:hint="eastAsia"/>
        </w:rPr>
        <w:t>共享目录连接中，填写共享目录的路径及用户名和密码，并【测试连接】，出现【测试连接成功】即可。同时，可在已建的共享目录连接上进行修改。</w:t>
      </w:r>
    </w:p>
    <w:p>
      <w:pPr>
        <w:jc w:val="center"/>
      </w:pPr>
      <w:r>
        <w:drawing>
          <wp:inline distT="0" distB="0" distL="0" distR="0">
            <wp:extent cx="3599815" cy="2437130"/>
            <wp:effectExtent l="0" t="0" r="635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1582" name="图片 48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rPr>
          <w:rFonts w:hint="eastAsia"/>
        </w:rPr>
        <w:t>历史库设置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设置现势库和历史库的对应关系。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点击【历史库设置】，在弹出的对话框中，依次选择现势库及历史库，设置对应关系，确认无误后，点击【确定】，完成设置。右键可添加或删除某一条记录。同时可配置多个现势库及历史库的对应关系。</w:t>
      </w:r>
    </w:p>
    <w:p>
      <w:pPr>
        <w:jc w:val="center"/>
      </w:pPr>
      <w:r>
        <w:drawing>
          <wp:inline distT="0" distB="0" distL="0" distR="0">
            <wp:extent cx="3599815" cy="2649220"/>
            <wp:effectExtent l="0" t="0" r="635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2172" name="图片 48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rPr>
          <w:rFonts w:hint="eastAsia"/>
        </w:rPr>
        <w:t>目录管理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通过资源目录树的形式将数据资源进行整合。以5级层次结构进行资源目录树的构建。如图：</w:t>
      </w:r>
    </w:p>
    <w:p>
      <w:pPr>
        <w:jc w:val="center"/>
      </w:pPr>
      <w:r>
        <w:drawing>
          <wp:inline distT="0" distB="0" distL="0" distR="0">
            <wp:extent cx="5274310" cy="1240155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59175" name="图片 48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在左侧目录管理框中空白部分右键，在右键菜单中选择【新建目录】，进行【分级】的创建。</w:t>
      </w:r>
    </w:p>
    <w:p>
      <w:pPr>
        <w:jc w:val="center"/>
      </w:pPr>
      <w:r>
        <w:drawing>
          <wp:inline distT="0" distB="0" distL="0" distR="0">
            <wp:extent cx="4857115" cy="1875790"/>
            <wp:effectExtent l="0" t="0" r="63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37758" name="图片 49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在【分级】上右键，选择【新建目录】，可进行目录的创建。</w:t>
      </w:r>
    </w:p>
    <w:p>
      <w:pPr>
        <w:jc w:val="center"/>
      </w:pPr>
      <w:r>
        <w:drawing>
          <wp:inline distT="0" distB="0" distL="0" distR="0">
            <wp:extent cx="4847590" cy="1875790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90764" name="图片 49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在【目录】上右键，选择【新建目录】，可进行同级目录、子目录、空间库、影像库的创建。</w:t>
      </w:r>
    </w:p>
    <w:p>
      <w:pPr>
        <w:jc w:val="center"/>
      </w:pPr>
      <w:r>
        <w:drawing>
          <wp:inline distT="0" distB="0" distL="0" distR="0">
            <wp:extent cx="4838065" cy="1904365"/>
            <wp:effectExtent l="0" t="0" r="63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43684" name="图片 7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在【空间库】上右键，选择【新建目录】，可进行空间数据子集、空间数据实体的创建。</w:t>
      </w:r>
    </w:p>
    <w:p>
      <w:pPr>
        <w:jc w:val="center"/>
      </w:pPr>
      <w:r>
        <w:drawing>
          <wp:inline distT="0" distB="0" distL="0" distR="0">
            <wp:extent cx="4847590" cy="1885315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43572" name="图片 7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在【空间数据子集】上右键，选择【添加数据】，可进行空间数据实体的添加。</w:t>
      </w:r>
    </w:p>
    <w:p>
      <w:pPr>
        <w:jc w:val="center"/>
      </w:pPr>
      <w:r>
        <w:drawing>
          <wp:inline distT="0" distB="0" distL="0" distR="0">
            <wp:extent cx="4961890" cy="1685290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04232" name="图片 49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67" w:name="_Toc87034915"/>
      <w:r>
        <w:rPr>
          <w:rFonts w:ascii="Times New Roman" w:hAnsi="Times New Roman" w:eastAsiaTheme="minorEastAsia" w:cs="Times New Roman" w:hint="eastAsia"/>
        </w:rPr>
        <w:t>更新入库</w:t>
      </w:r>
      <w:bookmarkEnd w:id="67"/>
    </w:p>
    <w:p>
      <w:pPr>
        <w:pStyle w:val="Heading4"/>
      </w:pPr>
      <w:r>
        <w:rPr>
          <w:rFonts w:hint="eastAsia"/>
        </w:rPr>
        <w:t>模板建库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根据目标数据库类型，在现势库中创建相应的数据集及数据图层，用于后续数据入库。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点击【模板建库】，弹出对话框，如下：</w:t>
      </w:r>
    </w:p>
    <w:p>
      <w:pPr>
        <w:jc w:val="center"/>
      </w:pPr>
      <w:r>
        <w:drawing>
          <wp:inline distT="0" distB="0" distL="0" distR="0">
            <wp:extent cx="3599815" cy="3106420"/>
            <wp:effectExtent l="0" t="0" r="635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44868" name="图片 5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数据模板：本地Catalog中创建的MDB或GDB格式库体结构文件。</w:t>
      </w:r>
    </w:p>
    <w:p>
      <w:pPr>
        <w:ind w:firstLine="420"/>
      </w:pPr>
      <w:r>
        <w:rPr>
          <w:rFonts w:hint="eastAsia"/>
        </w:rPr>
        <w:t>目标数据库：下拉选择一个在连接配置中创建好的数据库连接名称。</w:t>
      </w:r>
    </w:p>
    <w:p>
      <w:pPr>
        <w:ind w:firstLine="420"/>
      </w:pPr>
      <w:r>
        <w:rPr>
          <w:rFonts w:hint="eastAsia"/>
        </w:rPr>
        <w:t>图层列表：自动加载所选数据模板相对应的数据集及数据图层于文件名列，并匹配出目标数据集和数据图层名。文件名列可进行勾选决定是否创建，目标数据库表名列可进行图层名称修改。</w:t>
      </w:r>
    </w:p>
    <w:p>
      <w:pPr>
        <w:ind w:firstLine="420"/>
      </w:pPr>
      <w:r>
        <w:rPr>
          <w:rFonts w:hint="eastAsia"/>
        </w:rPr>
        <w:t>最后，点击【创建图层】按钮，若目标数据库表名列的名称和SDE库连接中存在重复，会弹出提示框。如果没有重复，则直接进行模板创建，直至完成。</w:t>
      </w:r>
    </w:p>
    <w:p>
      <w:pPr>
        <w:pStyle w:val="Heading4"/>
      </w:pPr>
      <w:r>
        <w:t>SDE</w:t>
      </w:r>
      <w:r>
        <w:rPr>
          <w:rFonts w:hint="eastAsia"/>
        </w:rPr>
        <w:t>修改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修改SDE现势库，包括图层名称、别名的修改，字段名称、别名、长度的修改，以及字段的新增和删除。同时可以将修改同步到历史库中。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点击【SDE修改】，弹出【SDE修改】弹出框，如下：</w:t>
      </w:r>
    </w:p>
    <w:p>
      <w:pPr>
        <w:jc w:val="center"/>
      </w:pPr>
      <w:r>
        <w:drawing>
          <wp:inline distT="0" distB="0" distL="0" distR="0">
            <wp:extent cx="3599815" cy="3703955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36308" name="图片 7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目标数据库：下拉选择一个在连接配置中创建好的数据库连接名称。</w:t>
      </w:r>
    </w:p>
    <w:p>
      <w:pPr>
        <w:ind w:firstLine="420"/>
      </w:pPr>
      <w:r>
        <w:rPr>
          <w:rFonts w:hint="eastAsia"/>
        </w:rPr>
        <w:t>图层列表：选择需要修改的图层，并点击【下一步】，展示该图层的图层和字段信息。在字段框中空白的地方右键可新增或删除字段。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599815" cy="3736340"/>
            <wp:effectExtent l="0" t="0" r="635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96164" name="图片 50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点击【确定】，当存在删除字段操作时，会弹出提示框，继续执行操作，点击【确定】，完成SDE修改。</w:t>
      </w:r>
    </w:p>
    <w:p>
      <w:pPr>
        <w:pStyle w:val="Heading4"/>
      </w:pPr>
      <w:r>
        <w:rPr>
          <w:rFonts w:hint="eastAsia"/>
        </w:rPr>
        <w:t>图层初始化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对现势库增加系统必须字段及自动创建历史库。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点击【图层初始化】，弹出界面如下：</w:t>
      </w:r>
    </w:p>
    <w:p>
      <w:pPr>
        <w:jc w:val="center"/>
      </w:pPr>
      <w:r>
        <w:drawing>
          <wp:inline distT="0" distB="0" distL="0" distR="0">
            <wp:extent cx="3599815" cy="3430270"/>
            <wp:effectExtent l="0" t="0" r="635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0813" name="图片 50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在目标数据库中，下拉选择相应的现势库。下方图层列表自动加载所选现势库中的要素集及要素图层。在前面的复选框中勾选需要初始化的图层，点击【确定】，执行初始化。</w:t>
      </w:r>
    </w:p>
    <w:p>
      <w:pPr>
        <w:ind w:firstLine="420"/>
      </w:pPr>
      <w:r>
        <w:rPr>
          <w:rFonts w:hint="eastAsia"/>
        </w:rPr>
        <w:t>当所选现势库中已存在初始化过的图层，则图层列表中自动过滤该图层，需勾选下方的【显示全部数据】才能全部在图层列表框中显示。</w:t>
      </w:r>
    </w:p>
    <w:p>
      <w:pPr>
        <w:pStyle w:val="Heading4"/>
      </w:pPr>
      <w:r>
        <w:rPr>
          <w:rFonts w:hint="eastAsia"/>
        </w:rPr>
        <w:t>创建方案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根据不同的数据类型或不同的使用习惯创建不同的数据入库方案。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点击【创建方案】，弹出【新建方案】对话框，如下：</w:t>
      </w:r>
    </w:p>
    <w:p>
      <w:pPr>
        <w:jc w:val="center"/>
      </w:pPr>
      <w:r>
        <w:drawing>
          <wp:inline distT="0" distB="0" distL="0" distR="0">
            <wp:extent cx="3599815" cy="2703195"/>
            <wp:effectExtent l="0" t="0" r="63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45832" name="图片 7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方案名称：自定义方案名称，然后点击【重名检测】，弹出“检测通过！”，继续下一步操作。</w:t>
      </w:r>
    </w:p>
    <w:p>
      <w:pPr>
        <w:ind w:firstLine="420"/>
      </w:pPr>
      <w:r>
        <w:rPr>
          <w:rFonts w:hint="eastAsia"/>
        </w:rPr>
        <w:t>入库图层：根据方案内容，勾选相对应的数据集或图层。最后点击【确定】，完成创建。</w:t>
      </w:r>
    </w:p>
    <w:p>
      <w:pPr>
        <w:pStyle w:val="Heading4"/>
      </w:pPr>
      <w:r>
        <w:rPr>
          <w:rFonts w:hint="eastAsia"/>
        </w:rPr>
        <w:t>方案管理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根据创建的方案名称和数据类型，进行方案查询，并可对方案进行查看修改和删除。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点击【方案管理】，切换到【方案管理】面板，如下：</w:t>
      </w:r>
    </w:p>
    <w:p>
      <w:pPr>
        <w:jc w:val="center"/>
      </w:pPr>
      <w:r>
        <w:drawing>
          <wp:inline distT="0" distB="0" distL="0" distR="0">
            <wp:extent cx="5274310" cy="11328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6671" name="图片 5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方案名称：默认为空，可不填或填写内容进行查询。</w:t>
      </w:r>
    </w:p>
    <w:p>
      <w:pPr>
        <w:ind w:firstLine="420"/>
      </w:pPr>
      <w:r>
        <w:rPr>
          <w:rFonts w:hint="eastAsia"/>
        </w:rPr>
        <w:t>数据类型：包括矢量数据、栅格数据两类。</w:t>
      </w:r>
    </w:p>
    <w:p>
      <w:pPr>
        <w:ind w:firstLine="420"/>
      </w:pPr>
      <w:r>
        <w:rPr>
          <w:rFonts w:hint="eastAsia"/>
        </w:rPr>
        <w:t>点击【查询】按钮，根据筛选条件，加载符合条件的方案列表，展示方案名称、更新图层名称、数据类型、创建人、创建时间等信息。在某一条方案上右键，可对方案进行查看，修改，删除操作。</w:t>
      </w:r>
    </w:p>
    <w:p>
      <w:pPr>
        <w:pStyle w:val="Heading4"/>
      </w:pPr>
      <w:r>
        <w:rPr>
          <w:rFonts w:hint="eastAsia"/>
        </w:rPr>
        <w:t>数据入库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对于初始入库的数据，可通过数据入库添加到SDE现势库图层中。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点击【数据入库】，弹出【数据入库】弹出框，如下：</w:t>
      </w:r>
    </w:p>
    <w:p>
      <w:pPr>
        <w:jc w:val="center"/>
      </w:pPr>
      <w:r>
        <w:drawing>
          <wp:inline distT="0" distB="0" distL="0" distR="0">
            <wp:extent cx="3599815" cy="3502660"/>
            <wp:effectExtent l="0" t="0" r="635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56434" name="图片 8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任务名称：默认为“数据入库_年/月/日”，点击【重名检测】，弹出“检测通过！”，继续下一步操作。</w:t>
      </w:r>
    </w:p>
    <w:p>
      <w:pPr>
        <w:ind w:firstLine="420"/>
      </w:pPr>
      <w:r>
        <w:rPr>
          <w:rFonts w:hint="eastAsia"/>
        </w:rPr>
        <w:t>选择更新包路径：在弹出框中选择本地MDB或GDB文件。</w:t>
      </w:r>
    </w:p>
    <w:p>
      <w:pPr>
        <w:ind w:firstLine="420"/>
      </w:pPr>
      <w:r>
        <w:rPr>
          <w:rFonts w:hint="eastAsia"/>
        </w:rPr>
        <w:t>选择待入库数据：通过展开树形结构，勾选图层，或在选择方案中选择某一方案，下方待入库数据中会自动识别并勾选方案图层。</w:t>
      </w:r>
    </w:p>
    <w:p>
      <w:pPr>
        <w:ind w:firstLine="420"/>
      </w:pPr>
      <w:r>
        <w:rPr>
          <w:rFonts w:hint="eastAsia"/>
        </w:rPr>
        <w:t>点击【下一步】，确认源数据与目标数据匹配情况，若出现红色图层名表示该图层没有初始化，需初始化后，才能进行数据入库。</w:t>
      </w:r>
    </w:p>
    <w:p>
      <w:pPr>
        <w:jc w:val="center"/>
      </w:pPr>
      <w:r>
        <w:drawing>
          <wp:inline distT="0" distB="0" distL="0" distR="0">
            <wp:extent cx="3599815" cy="3502660"/>
            <wp:effectExtent l="0" t="0" r="635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60154" name="图片 8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点击【下一步】，点击【入库预览】，在弹出框中，可分屏查看本地MDB数据入库前后现势库的数据情况。</w:t>
      </w:r>
    </w:p>
    <w:p>
      <w:pPr>
        <w:jc w:val="center"/>
      </w:pPr>
      <w:r>
        <w:drawing>
          <wp:inline distT="0" distB="0" distL="0" distR="0">
            <wp:extent cx="3599815" cy="3520440"/>
            <wp:effectExtent l="0" t="0" r="63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87230" name="图片 8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确认无误后，点击【开始入库】，进行数据入库，点击【取消】，取消之前操作并关闭弹窗。</w:t>
      </w:r>
    </w:p>
    <w:p>
      <w:pPr>
        <w:pStyle w:val="Heading4"/>
      </w:pPr>
      <w:r>
        <w:rPr>
          <w:rFonts w:hint="eastAsia"/>
        </w:rPr>
        <w:t>按范围更新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根据本地MDB的指定图层中的范围线来进行资源目录树中的图层更新。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点击【按范围更新】，弹出【按范围更新】弹出框，如下：</w:t>
      </w:r>
    </w:p>
    <w:p>
      <w:pPr>
        <w:jc w:val="center"/>
      </w:pPr>
      <w:r>
        <w:drawing>
          <wp:inline distT="0" distB="0" distL="0" distR="0">
            <wp:extent cx="3599815" cy="3668395"/>
            <wp:effectExtent l="0" t="0" r="635" b="825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27794" name="图片 50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任务名称：默认为“数据更新_按范围更新_年/月/日”，点击【重名检测】，弹出“检测通过！”，继续下一步操作。</w:t>
      </w:r>
    </w:p>
    <w:p>
      <w:pPr>
        <w:ind w:firstLine="420"/>
      </w:pPr>
      <w:r>
        <w:rPr>
          <w:rFonts w:hint="eastAsia"/>
        </w:rPr>
        <w:t>待入库图层：通过树形结构勾选图层，或在选择方案中选择某一方案，下方待入库图层中会自动识别并勾选方案图层。</w:t>
      </w:r>
    </w:p>
    <w:p>
      <w:pPr>
        <w:ind w:firstLine="420"/>
      </w:pPr>
      <w:r>
        <w:rPr>
          <w:rFonts w:hint="eastAsia"/>
        </w:rPr>
        <w:t>更新数据文件：选择本地待更新的MDB文件。</w:t>
      </w:r>
    </w:p>
    <w:p>
      <w:pPr>
        <w:ind w:firstLine="420"/>
      </w:pPr>
      <w:r>
        <w:rPr>
          <w:rFonts w:hint="eastAsia"/>
        </w:rPr>
        <w:t>更新图层范围：选择本地MDB格式的范围图层。</w:t>
      </w:r>
    </w:p>
    <w:p>
      <w:pPr>
        <w:ind w:firstLine="420"/>
      </w:pPr>
      <w:r>
        <w:rPr>
          <w:rFonts w:hint="eastAsia"/>
        </w:rPr>
        <w:t>空间关系：有包含、相交两种选择。</w:t>
      </w:r>
    </w:p>
    <w:p>
      <w:pPr>
        <w:ind w:firstLine="420"/>
      </w:pPr>
      <w:r>
        <w:rPr>
          <w:rFonts w:hint="eastAsia"/>
        </w:rPr>
        <w:t>点击【下一步】，当更新范围图层中的要素个数超过1时，会弹出【提示】框，点击【是】，继续下一步操作。</w:t>
      </w:r>
    </w:p>
    <w:p>
      <w:pPr>
        <w:jc w:val="center"/>
      </w:pPr>
      <w:r>
        <w:drawing>
          <wp:inline distT="0" distB="0" distL="0" distR="0">
            <wp:extent cx="3599815" cy="3635375"/>
            <wp:effectExtent l="0" t="0" r="635" b="317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35478" name="图片 50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点击【下一步】，确认源数据与目标数据匹配情况，若出现红色图层名表示该图层没有初始化，需初始化后，才能进行数据入库。</w:t>
      </w:r>
    </w:p>
    <w:p>
      <w:pPr>
        <w:ind w:firstLine="420"/>
      </w:pPr>
      <w:r>
        <w:rPr>
          <w:rFonts w:hint="eastAsia"/>
        </w:rPr>
        <w:t>点击【下一步】，点击【入库预览】，在弹出的对话框中可以看到本地数据入库前后的区别。</w:t>
      </w:r>
    </w:p>
    <w:p>
      <w:pPr>
        <w:jc w:val="center"/>
      </w:pPr>
      <w:r>
        <w:drawing>
          <wp:inline distT="0" distB="0" distL="0" distR="0">
            <wp:extent cx="5274310" cy="2913380"/>
            <wp:effectExtent l="0" t="0" r="254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73038" name="图片 51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点击【开始更新】，完成按范围更新入库。</w:t>
      </w:r>
    </w:p>
    <w:p>
      <w:pPr>
        <w:pStyle w:val="Heading4"/>
      </w:pPr>
      <w:r>
        <w:rPr>
          <w:rFonts w:hint="eastAsia"/>
        </w:rPr>
        <w:t>任务管理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通过各种查询条件进行任务的查询，并可导出为EXCEL格式，进行本地查看。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点击【任务管理】，弹出【任务管理】面板，如下：</w:t>
      </w:r>
    </w:p>
    <w:p>
      <w:pPr>
        <w:jc w:val="center"/>
      </w:pPr>
      <w:r>
        <w:drawing>
          <wp:inline distT="0" distB="0" distL="0" distR="0">
            <wp:extent cx="5274310" cy="2469515"/>
            <wp:effectExtent l="0" t="0" r="2540" b="698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7770" name="图片 5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任务类型：包括按范围更新、数据入库。</w:t>
      </w:r>
    </w:p>
    <w:p>
      <w:pPr>
        <w:ind w:firstLine="420"/>
      </w:pPr>
      <w:r>
        <w:rPr>
          <w:rFonts w:hint="eastAsia"/>
        </w:rPr>
        <w:t>任务状态：包括成功、失败、已撤销。</w:t>
      </w:r>
    </w:p>
    <w:p>
      <w:pPr>
        <w:ind w:firstLine="420"/>
      </w:pPr>
      <w:r>
        <w:rPr>
          <w:rFonts w:hint="eastAsia"/>
        </w:rPr>
        <w:t>点击【导出】按钮可以将查询结果列表中的内容导出为EXCEL表格如下，可进行后续的统计分析等操作。</w:t>
      </w:r>
    </w:p>
    <w:p>
      <w:pPr>
        <w:jc w:val="center"/>
      </w:pPr>
      <w:r>
        <w:drawing>
          <wp:inline distT="0" distB="0" distL="0" distR="0">
            <wp:extent cx="5274310" cy="28568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57230" name="图片 6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点击【任务撤销】按钮，会弹出提示框，默认为从当前最新的任务开始往前撤销，如下：</w:t>
      </w:r>
    </w:p>
    <w:p>
      <w:pPr>
        <w:jc w:val="center"/>
      </w:pPr>
      <w:r>
        <w:drawing>
          <wp:inline distT="0" distB="0" distL="0" distR="0">
            <wp:extent cx="2733040" cy="1675765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3638" name="图片 8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点击【是】，则执行撤销操作，被撤销的任务的任务状态会更新为【已撤销】。</w:t>
      </w:r>
    </w:p>
    <w:p>
      <w:pPr>
        <w:pStyle w:val="Heading3"/>
        <w:rPr>
          <w:rFonts w:ascii="Times New Roman" w:hAnsi="Times New Roman" w:eastAsiaTheme="minorEastAsia" w:cs="Times New Roman"/>
        </w:rPr>
      </w:pPr>
      <w:bookmarkStart w:id="68" w:name="_Toc87034916"/>
      <w:r>
        <w:rPr>
          <w:rFonts w:ascii="Times New Roman" w:hAnsi="Times New Roman" w:eastAsiaTheme="minorEastAsia" w:cs="Times New Roman" w:hint="eastAsia"/>
        </w:rPr>
        <w:t>历史数据管理</w:t>
      </w:r>
      <w:bookmarkEnd w:id="68"/>
    </w:p>
    <w:p>
      <w:pPr>
        <w:pStyle w:val="Heading4"/>
      </w:pPr>
      <w:r>
        <w:rPr>
          <w:rFonts w:hint="eastAsia"/>
        </w:rPr>
        <w:t>历史数据回看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回看历史某一时间点的现势库数据情况。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点击【历史数据回看】，弹出【历史数据回看】弹出框，如下：</w:t>
      </w:r>
    </w:p>
    <w:p>
      <w:pPr>
        <w:jc w:val="center"/>
      </w:pPr>
      <w:r>
        <w:drawing>
          <wp:inline distT="0" distB="0" distL="0" distR="0">
            <wp:extent cx="3599815" cy="3578225"/>
            <wp:effectExtent l="0" t="0" r="635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35496" name="图片 6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时间点：可通过输入或控件选择，完成时间点的输入。</w:t>
      </w:r>
    </w:p>
    <w:p>
      <w:pPr>
        <w:ind w:firstLine="420"/>
      </w:pPr>
      <w:r>
        <w:rPr>
          <w:rFonts w:hint="eastAsia"/>
        </w:rPr>
        <w:t>图层列表：通过树形结构目录，勾选需查看的图层数据。</w:t>
      </w:r>
    </w:p>
    <w:p>
      <w:pPr>
        <w:ind w:firstLine="420"/>
      </w:pPr>
      <w:r>
        <w:rPr>
          <w:rFonts w:hint="eastAsia"/>
        </w:rPr>
        <w:t>点击【确定】，加载【历史数据回看】面板，加载所选历史时间点的数据库数据情况，如下：</w:t>
      </w:r>
    </w:p>
    <w:p>
      <w:pPr>
        <w:jc w:val="center"/>
      </w:pPr>
      <w:r>
        <w:drawing>
          <wp:inline distT="0" distB="0" distL="0" distR="0">
            <wp:extent cx="5274310" cy="25869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6760" name="图片 8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rPr>
          <w:rFonts w:hint="eastAsia"/>
        </w:rPr>
        <w:t>按时间点对比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对比两个时间点上的现势库数据情况。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点击【按时间点对比】，弹出【按时间点对比】弹出框，如下：</w:t>
      </w:r>
    </w:p>
    <w:p>
      <w:pPr>
        <w:jc w:val="center"/>
      </w:pPr>
      <w:r>
        <w:drawing>
          <wp:inline distT="0" distB="0" distL="0" distR="0">
            <wp:extent cx="3599815" cy="3592195"/>
            <wp:effectExtent l="0" t="0" r="635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03827" name="图片 9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5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可通过手输或者时间控件上选择，输入时间点1和时间点2，其中，时间点2可勾选对比当前现势库，则默认时间点2为当前现势库的内容。</w:t>
      </w:r>
    </w:p>
    <w:p>
      <w:pPr>
        <w:ind w:firstLine="420"/>
      </w:pPr>
      <w:r>
        <w:rPr>
          <w:rFonts w:hint="eastAsia"/>
        </w:rPr>
        <w:t>同时在图层列表中，勾选需要对比查看的图层数据。点击【确定】，加载【按时间点对比】面板，如下：</w:t>
      </w:r>
    </w:p>
    <w:p>
      <w:pPr>
        <w:jc w:val="center"/>
      </w:pPr>
      <w:r>
        <w:drawing>
          <wp:inline distT="0" distB="0" distL="0" distR="0">
            <wp:extent cx="5274310" cy="25342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24853" name="图片 9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通过双屏展示时间点1和时间点2的现势库快照。</w:t>
      </w:r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1823720" cy="237490"/>
            <wp:effectExtent l="0" t="0" r="508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331" name="图片 9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4026" cy="24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，可进行双屏或单屏的显示切换，方便查看。</w:t>
      </w:r>
    </w:p>
    <w:p>
      <w:pPr>
        <w:pStyle w:val="Heading4"/>
      </w:pPr>
      <w:r>
        <w:rPr>
          <w:rFonts w:hint="eastAsia"/>
        </w:rPr>
        <w:t>按任务对比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功能说明</w:t>
      </w:r>
    </w:p>
    <w:p>
      <w:pPr>
        <w:ind w:firstLine="420"/>
      </w:pPr>
      <w:r>
        <w:rPr>
          <w:rFonts w:hint="eastAsia"/>
        </w:rPr>
        <w:t>查看某一任务前后现势库数据情况。</w:t>
      </w:r>
    </w:p>
    <w:p>
      <w:pPr>
        <w:numPr>
          <w:ilvl w:val="0"/>
          <w:numId w:val="6"/>
        </w:numPr>
        <w:tabs>
          <w:tab w:val="clear" w:pos="420"/>
          <w:tab w:val="left" w:pos="425"/>
        </w:tabs>
        <w:ind w:left="0" w:firstLine="480" w:firstLineChars="200"/>
      </w:pPr>
      <w:r>
        <w:rPr>
          <w:rFonts w:hint="eastAsia"/>
        </w:rPr>
        <w:t>操作说明</w:t>
      </w:r>
    </w:p>
    <w:p>
      <w:pPr>
        <w:ind w:firstLine="420"/>
      </w:pPr>
      <w:r>
        <w:rPr>
          <w:rFonts w:hint="eastAsia"/>
        </w:rPr>
        <w:t>点击【按任务对比】，弹出【按任务对比】弹出框，如下：</w:t>
      </w:r>
    </w:p>
    <w:p>
      <w:pPr>
        <w:jc w:val="center"/>
      </w:pPr>
      <w:r>
        <w:drawing>
          <wp:inline distT="0" distB="0" distL="0" distR="0">
            <wp:extent cx="3599815" cy="3272155"/>
            <wp:effectExtent l="0" t="0" r="63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6431" name="图片 8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通过在【任务筛选条件】框中，输入日期，进行查询，在【任务列表】中罗列符合条件的任务信息。点击某一任务，下方【选择要查看的图层】中列出该任务的图层，点击【确定】，以分屏展示任务前后现势库快照。</w:t>
      </w:r>
    </w:p>
    <w:p>
      <w:pPr>
        <w:jc w:val="center"/>
      </w:pPr>
      <w:r>
        <w:drawing>
          <wp:inline distT="0" distB="0" distL="0" distR="0">
            <wp:extent cx="5274310" cy="25412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6114" name="图片 8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>
          <w:rFonts w:ascii="Times New Roman" w:hAnsi="Times New Roman" w:eastAsiaTheme="minorEastAsia" w:cs="Times New Roman"/>
        </w:rPr>
      </w:pPr>
      <w:bookmarkStart w:id="69" w:name="_Toc87034917"/>
      <w:r>
        <w:rPr>
          <w:rFonts w:ascii="Times New Roman" w:hAnsi="Times New Roman" w:eastAsiaTheme="minorEastAsia" w:cs="Times New Roman" w:hint="eastAsia"/>
        </w:rPr>
        <w:t>控规编制项目管理模块</w:t>
      </w:r>
      <w:bookmarkEnd w:id="69"/>
    </w:p>
    <w:p>
      <w:pPr>
        <w:pStyle w:val="Heading2"/>
        <w:rPr>
          <w:rFonts w:ascii="Times New Roman" w:hAnsi="Times New Roman"/>
        </w:rPr>
      </w:pPr>
      <w:bookmarkStart w:id="70" w:name="_Toc87034918"/>
      <w:r>
        <w:rPr>
          <w:rFonts w:ascii="Times New Roman" w:hAnsi="Times New Roman" w:hint="eastAsia"/>
        </w:rPr>
        <w:t>控规编制项目管理</w:t>
      </w:r>
      <w:bookmarkEnd w:id="70"/>
    </w:p>
    <w:p>
      <w:pPr>
        <w:ind w:firstLine="420"/>
      </w:pPr>
      <w:r>
        <w:rPr>
          <w:rFonts w:hint="eastAsia"/>
        </w:rPr>
        <w:t>规划编制项目管理模块支持对控规编制项目的“拟定项目设计任务书”、“项目委托”、“项目合同管理”、“项目实施过程”、“项目成果验收”等核心环节进行流程化图文一体化管理。</w:t>
      </w:r>
    </w:p>
    <w:p>
      <w:pPr>
        <w:pStyle w:val="Heading3"/>
        <w:rPr>
          <w:rFonts w:ascii="Times New Roman" w:hAnsi="Times New Roman"/>
        </w:rPr>
      </w:pPr>
      <w:bookmarkStart w:id="71" w:name="_Toc87034919"/>
      <w:r>
        <w:rPr>
          <w:rFonts w:ascii="Times New Roman" w:hAnsi="Times New Roman" w:hint="eastAsia"/>
        </w:rPr>
        <w:t>项目基本信息录入</w:t>
      </w:r>
      <w:bookmarkEnd w:id="71"/>
    </w:p>
    <w:p>
      <w:pPr>
        <w:ind w:firstLine="420"/>
      </w:pPr>
      <w:r>
        <w:rPr>
          <w:rFonts w:hint="eastAsia"/>
        </w:rPr>
        <w:t>点击项目管理界面</w:t>
      </w:r>
      <w:r>
        <w:drawing>
          <wp:inline distT="0" distB="0" distL="0" distR="0">
            <wp:extent cx="393700" cy="21526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01192" name="图片 1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545" cy="2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按钮，录入项目各个环节涉及基本信息（项目实施过程中将根据项目实际情况进行管理），包括：项目编号、实施状态、规划项目名称、主要类别、计划年度、责任部门、项目阶段等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87600" name="图片 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新建项目</w:t>
      </w:r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622300" cy="22225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43172" name="图片 2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2332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按钮，支持下载Excel模板到本地，方便用户收集信息离线填写。</w:t>
      </w:r>
    </w:p>
    <w:p>
      <w:pPr>
        <w:jc w:val="center"/>
      </w:pPr>
      <w:r>
        <w:drawing>
          <wp:inline distT="0" distB="0" distL="0" distR="0">
            <wp:extent cx="5939790" cy="241617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81517" name="图片 2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项目基本信息模板</w:t>
      </w:r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660400" cy="1841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98966" name="图片 2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0434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按钮，支持将填写好的项目模板导入至系统中。</w:t>
      </w:r>
    </w:p>
    <w:p>
      <w:pPr>
        <w:pStyle w:val="Heading3"/>
        <w:rPr>
          <w:rFonts w:ascii="Times New Roman" w:hAnsi="Times New Roman"/>
        </w:rPr>
      </w:pPr>
      <w:bookmarkStart w:id="72" w:name="_Toc87034920"/>
      <w:r>
        <w:rPr>
          <w:rFonts w:ascii="Times New Roman" w:hAnsi="Times New Roman" w:hint="eastAsia"/>
        </w:rPr>
        <w:t>项目查询</w:t>
      </w:r>
      <w:bookmarkEnd w:id="72"/>
    </w:p>
    <w:p>
      <w:pPr>
        <w:ind w:firstLine="420"/>
      </w:pPr>
      <w:r>
        <w:rPr>
          <w:rFonts w:hint="eastAsia"/>
        </w:rPr>
        <w:t>支持按照主要类别、责任部门、计划年度、上报日期对项目进行查询，查看项目的基本信息和所处阶段。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18643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904" name="图片 45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项目查询</w:t>
      </w:r>
    </w:p>
    <w:p>
      <w:pPr>
        <w:pStyle w:val="Heading3"/>
        <w:rPr>
          <w:rFonts w:ascii="Times New Roman" w:hAnsi="Times New Roman"/>
        </w:rPr>
      </w:pPr>
      <w:bookmarkStart w:id="73" w:name="_Toc87034921"/>
      <w:r>
        <w:rPr>
          <w:rFonts w:ascii="Times New Roman" w:hAnsi="Times New Roman" w:hint="eastAsia"/>
        </w:rPr>
        <w:t>项目详情</w:t>
      </w:r>
      <w:bookmarkEnd w:id="73"/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470535" cy="264795"/>
            <wp:effectExtent l="0" t="0" r="571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25978" name="图片 4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7735" cy="26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按钮，可以查看该项目的基本信息，在系统右侧可以对项目材料进行预览和下载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18643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18349" name="图片 4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项目详情</w:t>
      </w:r>
    </w:p>
    <w:p>
      <w:pPr>
        <w:pStyle w:val="Heading3"/>
        <w:rPr>
          <w:rFonts w:ascii="Times New Roman" w:hAnsi="Times New Roman"/>
        </w:rPr>
      </w:pPr>
      <w:bookmarkStart w:id="74" w:name="_Toc87034922"/>
      <w:r>
        <w:rPr>
          <w:rFonts w:ascii="Times New Roman" w:hAnsi="Times New Roman" w:hint="eastAsia"/>
        </w:rPr>
        <w:t>项目详情-实施管理</w:t>
      </w:r>
      <w:bookmarkEnd w:id="74"/>
    </w:p>
    <w:p>
      <w:pPr>
        <w:pStyle w:val="Heading4"/>
      </w:pPr>
      <w:r>
        <w:rPr>
          <w:rFonts w:hint="eastAsia"/>
        </w:rPr>
        <w:t>新增任务</w:t>
      </w:r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744855" cy="2546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014" name="图片 5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7939" cy="2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按钮，可以对项目进行阶段性的任务派发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171190" cy="3362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99361" name="图片 6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600" cy="33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新增任务</w:t>
      </w:r>
    </w:p>
    <w:p>
      <w:pPr>
        <w:pStyle w:val="Heading4"/>
      </w:pPr>
      <w:r>
        <w:rPr>
          <w:rFonts w:hint="eastAsia"/>
        </w:rPr>
        <w:t>任务进行</w:t>
      </w:r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299085" cy="188595"/>
            <wp:effectExtent l="0" t="0" r="571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17984" name="图片 7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503" cy="1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按钮，进行任务的实施管理，可以上传该任务阶段的材料并进行备注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40995"/>
            <wp:effectExtent l="0" t="0" r="381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74240" name="图片 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开始任务</w:t>
      </w:r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518160" cy="188595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10525" name="图片 6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46" cy="19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按钮可以进行材料的上传，并在右侧进行预览和下载</w:t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3829050" cy="24384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47405" name="图片 7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项目材料</w:t>
      </w:r>
    </w:p>
    <w:p>
      <w:pPr>
        <w:pStyle w:val="Heading4"/>
      </w:pPr>
      <w:r>
        <w:rPr>
          <w:rFonts w:hint="eastAsia"/>
        </w:rPr>
        <w:t>任务完成</w:t>
      </w:r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379095" cy="224790"/>
            <wp:effectExtent l="0" t="0" r="190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3394" name="图片 8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215" cy="2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按钮，完成该阶段任务</w:t>
      </w:r>
    </w:p>
    <w:p>
      <w:pPr>
        <w:rPr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5939790" cy="328930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44386" name="图片 8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任务完成</w:t>
      </w:r>
    </w:p>
    <w:p>
      <w:pPr>
        <w:pStyle w:val="Heading2"/>
        <w:rPr>
          <w:rFonts w:ascii="Times New Roman" w:hAnsi="Times New Roman"/>
        </w:rPr>
      </w:pPr>
      <w:bookmarkStart w:id="75" w:name="_Toc87034923"/>
      <w:r>
        <w:rPr>
          <w:rFonts w:ascii="Times New Roman" w:hAnsi="Times New Roman" w:hint="eastAsia"/>
        </w:rPr>
        <w:t>控规成果档案管理</w:t>
      </w:r>
      <w:bookmarkEnd w:id="75"/>
    </w:p>
    <w:p>
      <w:pPr>
        <w:pStyle w:val="Heading3"/>
        <w:rPr>
          <w:rFonts w:ascii="Times New Roman" w:hAnsi="Times New Roman"/>
        </w:rPr>
      </w:pPr>
      <w:bookmarkStart w:id="76" w:name="_Toc87034924"/>
      <w:r>
        <w:rPr>
          <w:rFonts w:ascii="Times New Roman" w:hAnsi="Times New Roman" w:hint="eastAsia"/>
        </w:rPr>
        <w:t>新建档案</w:t>
      </w:r>
      <w:bookmarkEnd w:id="76"/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485775" cy="23558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65362" name="图片 9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095" cy="24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按钮，录入档案信息，包括规划名称、规划范围、批复时间、批复文号及规划类型，点击确定按钮，生成一条档案记录。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3714750" cy="3077845"/>
            <wp:effectExtent l="0" t="0" r="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81073" name="图片 9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新建档案</w:t>
      </w:r>
    </w:p>
    <w:p>
      <w:pPr>
        <w:ind w:firstLine="420"/>
      </w:pPr>
      <w:r>
        <w:rPr>
          <w:rFonts w:hint="eastAsia"/>
        </w:rPr>
        <w:t>生成档案记录后，点击</w:t>
      </w:r>
      <w:r>
        <w:rPr>
          <w:rFonts w:hint="eastAsia"/>
        </w:rPr>
        <w:drawing>
          <wp:inline distT="0" distB="0" distL="0" distR="0">
            <wp:extent cx="428625" cy="21082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472" name="图片 9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205" cy="2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按钮，建档用户可以对档案信息重新编辑。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5939790" cy="2835275"/>
            <wp:effectExtent l="0" t="0" r="381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49225" name="图片 3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重命名</w:t>
      </w:r>
    </w:p>
    <w:p>
      <w:pPr>
        <w:ind w:firstLine="420"/>
      </w:pPr>
      <w:r>
        <w:rPr>
          <w:rFonts w:hint="eastAsia"/>
        </w:rPr>
        <w:t>点击</w:t>
      </w:r>
      <w:r>
        <w:rPr>
          <w:rFonts w:hint="eastAsia"/>
        </w:rPr>
        <w:drawing>
          <wp:inline distT="0" distB="0" distL="0" distR="0">
            <wp:extent cx="373380" cy="236220"/>
            <wp:effectExtent l="0" t="0" r="762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75340" name="图片 9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4916" cy="2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按钮，支持调整档案目录结构、对建立的档案中添加文件材料等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9295" name="图片 3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目录结构管理</w:t>
      </w:r>
    </w:p>
    <w:p>
      <w:pPr>
        <w:jc w:val="center"/>
        <w:rPr>
          <w:b/>
          <w:bCs/>
        </w:rPr>
      </w:pPr>
      <w:r>
        <w:rPr>
          <w:b/>
          <w:bCs/>
        </w:rPr>
        <w:drawing>
          <wp:inline distT="0" distB="0" distL="0" distR="0">
            <wp:extent cx="5939790" cy="318643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44320" name="图片 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文件上传</w:t>
      </w:r>
    </w:p>
    <w:p>
      <w:pPr>
        <w:ind w:firstLine="420"/>
      </w:pPr>
      <w:r>
        <w:rPr>
          <w:rFonts w:hint="eastAsia"/>
        </w:rPr>
        <w:t>生成档案记录后，非建档用户，仅能对档案进行预览。点击</w:t>
      </w:r>
      <w:r>
        <w:rPr>
          <w:rFonts w:hint="eastAsia"/>
        </w:rPr>
        <w:drawing>
          <wp:inline distT="0" distB="0" distL="0" distR="0">
            <wp:extent cx="375285" cy="243205"/>
            <wp:effectExtent l="0" t="0" r="5715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0981" name="图片 9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9633" cy="2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按钮，对档案进行预览。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12539" name="图片 3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档案预览1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26734" name="图片 3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档案预览2</w:t>
      </w:r>
    </w:p>
    <w:p>
      <w:pPr>
        <w:ind w:firstLine="420"/>
      </w:pPr>
      <w:r>
        <w:rPr>
          <w:rFonts w:hint="eastAsia"/>
        </w:rPr>
        <w:t>支持对档案元数据，包括档案类型管理、数据字典管理、默认文件目录、档案元数据管理。可按照实际情况对各类属性元数据进行调整。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39826" name="图片 4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调整表单属性</w:t>
      </w:r>
    </w:p>
    <w:p>
      <w:pPr>
        <w:pStyle w:val="Heading3"/>
        <w:rPr>
          <w:rFonts w:ascii="Times New Roman" w:hAnsi="Times New Roman"/>
        </w:rPr>
      </w:pPr>
      <w:bookmarkStart w:id="77" w:name="_Toc87034925"/>
      <w:r>
        <w:rPr>
          <w:rFonts w:ascii="Times New Roman" w:hAnsi="Times New Roman" w:hint="eastAsia"/>
        </w:rPr>
        <w:t>导入档案</w:t>
      </w:r>
      <w:bookmarkEnd w:id="77"/>
    </w:p>
    <w:p>
      <w:pPr>
        <w:ind w:firstLine="420"/>
      </w:pPr>
      <w:r>
        <w:rPr>
          <w:rFonts w:hint="eastAsia"/>
        </w:rPr>
        <w:t>点击</w:t>
      </w:r>
      <w:r>
        <w:drawing>
          <wp:inline distT="0" distB="0" distL="0" distR="0">
            <wp:extent cx="571500" cy="241935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52748" name="图片 9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445" cy="2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按钮，可以对zip格式的压缩包档案进行上传，填写项目信息的ini文件后，可以实现材料的一键式上传</w:t>
      </w:r>
    </w:p>
    <w:p>
      <w:pPr>
        <w:jc w:val="center"/>
        <w:rPr>
          <w:b/>
          <w:bCs/>
        </w:rPr>
      </w:pPr>
      <w:r>
        <w:rPr>
          <w:rFonts w:hint="eastAsia"/>
        </w:rPr>
        <w:drawing>
          <wp:inline distT="0" distB="0" distL="0" distR="0">
            <wp:extent cx="5939790" cy="3186430"/>
            <wp:effectExtent l="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63247" name="图片 10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图 导入档案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880485" cy="3484245"/>
            <wp:effectExtent l="0" t="0" r="571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3330" name="图片 10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80800" cy="34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项目信息ini</w:t>
      </w:r>
    </w:p>
    <w:p>
      <w:pPr>
        <w:pStyle w:val="Heading3"/>
        <w:rPr>
          <w:rFonts w:ascii="Times New Roman" w:hAnsi="Times New Roman"/>
        </w:rPr>
      </w:pPr>
      <w:bookmarkStart w:id="78" w:name="_Toc87034926"/>
      <w:r>
        <w:rPr>
          <w:rFonts w:ascii="Times New Roman" w:hAnsi="Times New Roman" w:hint="eastAsia"/>
        </w:rPr>
        <w:t>删除档案</w:t>
      </w:r>
      <w:bookmarkEnd w:id="78"/>
    </w:p>
    <w:p>
      <w:pPr>
        <w:ind w:firstLine="420"/>
      </w:pPr>
      <w:r>
        <w:rPr>
          <w:rFonts w:hint="eastAsia"/>
        </w:rPr>
        <w:t>勾选档案记录，点击</w:t>
      </w:r>
      <w:r>
        <w:rPr>
          <w:rFonts w:hint="eastAsia"/>
        </w:rPr>
        <w:drawing>
          <wp:inline distT="0" distB="0" distL="0" distR="0">
            <wp:extent cx="603885" cy="254635"/>
            <wp:effectExtent l="0" t="0" r="571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07748" name="图片 1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9823" cy="25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按钮，删除档案。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83014" name="图片 3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批量删除</w:t>
      </w:r>
    </w:p>
    <w:p>
      <w:pPr>
        <w:pStyle w:val="Heading3"/>
        <w:rPr>
          <w:rFonts w:ascii="Times New Roman" w:hAnsi="Times New Roman"/>
        </w:rPr>
      </w:pPr>
      <w:bookmarkStart w:id="79" w:name="_Toc87034927"/>
      <w:r>
        <w:rPr>
          <w:rFonts w:ascii="Times New Roman" w:hAnsi="Times New Roman" w:hint="eastAsia"/>
        </w:rPr>
        <w:t>档案查询</w:t>
      </w:r>
      <w:bookmarkEnd w:id="79"/>
    </w:p>
    <w:p>
      <w:pPr>
        <w:ind w:firstLine="420"/>
      </w:pPr>
      <w:r>
        <w:rPr>
          <w:rFonts w:hint="eastAsia"/>
        </w:rPr>
        <w:t>支持按照规划名称、规划范围、批复时间、批复文号、上传人对档案进行查询。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4627" name="图片 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档案查询</w:t>
      </w:r>
    </w:p>
    <w:p>
      <w:pPr>
        <w:pStyle w:val="Heading1"/>
        <w:rPr>
          <w:rFonts w:ascii="Times New Roman" w:hAnsi="Times New Roman" w:eastAsiaTheme="minorEastAsia" w:cs="Times New Roman"/>
        </w:rPr>
      </w:pPr>
      <w:bookmarkStart w:id="80" w:name="_Toc87034928"/>
      <w:r>
        <w:rPr>
          <w:rFonts w:ascii="Times New Roman" w:hAnsi="Times New Roman" w:eastAsiaTheme="minorEastAsia" w:cs="Times New Roman" w:hint="eastAsia"/>
        </w:rPr>
        <w:t>控规成果综合应用模块（一张图）</w:t>
      </w:r>
      <w:bookmarkEnd w:id="80"/>
    </w:p>
    <w:p>
      <w:pPr>
        <w:pStyle w:val="Heading2"/>
        <w:rPr>
          <w:rFonts w:ascii="Times New Roman" w:hAnsi="Times New Roman"/>
        </w:rPr>
      </w:pPr>
      <w:bookmarkStart w:id="81" w:name="_Toc53394745"/>
      <w:bookmarkStart w:id="82" w:name="_Toc15024100"/>
      <w:bookmarkStart w:id="83" w:name="_Toc87034929"/>
      <w:bookmarkStart w:id="84" w:name="_Toc56432294"/>
      <w:r>
        <w:rPr>
          <w:rFonts w:ascii="Times New Roman" w:hAnsi="Times New Roman" w:hint="eastAsia"/>
        </w:rPr>
        <w:t>数据资源浏览</w:t>
      </w:r>
      <w:bookmarkEnd w:id="81"/>
      <w:bookmarkEnd w:id="82"/>
      <w:bookmarkEnd w:id="83"/>
      <w:bookmarkEnd w:id="84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查看基础数据资源和服务，包括现状数据、规划数据及管理数据。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点击左侧功能导航栏的【资源目录】，显示数据资源目录列表；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t xml:space="preserve"> 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5375" name="图片 45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/>
          <w:sz w:val="24"/>
          <w:szCs w:val="22"/>
        </w:rPr>
        <w:t xml:space="preserve">图 </w:t>
      </w:r>
      <w:r>
        <w:rPr>
          <w:rFonts w:ascii="Times New Roman" w:hAnsi="Times New Roman" w:hint="eastAsia"/>
          <w:sz w:val="24"/>
          <w:szCs w:val="22"/>
        </w:rPr>
        <w:t>资源目录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在目录中勾选相应的数据，在地图上加载所选数据服务图层；可输入关键字搜索出与关键字对应的数据图层。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3120" name="图片 45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2"/>
        </w:rPr>
      </w:pPr>
      <w:r>
        <w:rPr>
          <w:rFonts w:ascii="Times New Roman" w:hAnsi="Times New Roman" w:hint="eastAsia"/>
          <w:sz w:val="24"/>
          <w:szCs w:val="22"/>
        </w:rPr>
        <w:t>图</w:t>
      </w:r>
      <w:r>
        <w:rPr>
          <w:rFonts w:ascii="Times New Roman" w:hAnsi="Times New Roman"/>
          <w:sz w:val="24"/>
          <w:szCs w:val="22"/>
        </w:rPr>
        <w:t xml:space="preserve"> </w:t>
      </w:r>
      <w:r>
        <w:rPr>
          <w:rFonts w:ascii="Times New Roman" w:hAnsi="Times New Roman" w:hint="eastAsia"/>
          <w:sz w:val="24"/>
          <w:szCs w:val="22"/>
        </w:rPr>
        <w:t>加载数据</w:t>
      </w:r>
    </w:p>
    <w:p>
      <w:pPr>
        <w:pStyle w:val="Heading2"/>
        <w:rPr>
          <w:rFonts w:ascii="Times New Roman" w:hAnsi="Times New Roman"/>
        </w:rPr>
      </w:pPr>
      <w:bookmarkStart w:id="85" w:name="_Toc87034930"/>
      <w:bookmarkStart w:id="86" w:name="_Toc56432295"/>
      <w:bookmarkStart w:id="87" w:name="_Toc53394746"/>
      <w:bookmarkStart w:id="88" w:name="_Toc15024101"/>
      <w:r>
        <w:rPr>
          <w:rFonts w:ascii="Times New Roman" w:hAnsi="Times New Roman" w:hint="eastAsia"/>
        </w:rPr>
        <w:t>专题管理</w:t>
      </w:r>
      <w:bookmarkEnd w:id="85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对当前打开的数据专题进行显隐、关闭专题和透明度调整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打开多个专题，点击地图工具栏中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05740" cy="175260"/>
            <wp:effectExtent l="0" t="0" r="381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54215" name="图片 45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6648" cy="1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【专题管理】面板，选择数据专题名称前的勾选框可暂时显示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/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隐藏该专题；点击专题名称后的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67640" cy="15240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5286" name="图片 6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43" cy="15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关闭单个专题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，关闭后的数据专题不再出现在专题管理面板，需在数据资源目录中重新打开；可拖动数据专题调整地图显示的上下层级顺序；拖动数据专题下方的进度条可调整数据专题的透明度。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87047" name="图片 46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专题管理</w:t>
      </w:r>
    </w:p>
    <w:p>
      <w:pPr>
        <w:pStyle w:val="Heading2"/>
        <w:rPr>
          <w:rFonts w:ascii="Times New Roman" w:hAnsi="Times New Roman"/>
        </w:rPr>
      </w:pPr>
      <w:bookmarkStart w:id="89" w:name="_Toc87034931"/>
      <w:r>
        <w:rPr>
          <w:rFonts w:ascii="Times New Roman" w:hAnsi="Times New Roman" w:hint="eastAsia"/>
        </w:rPr>
        <w:t>数据加载</w:t>
      </w:r>
      <w:bookmarkEnd w:id="89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0" w:name="_Toc87034932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加载</w:t>
      </w:r>
      <w:r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  <w:t>CAD</w:t>
      </w:r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数据</w:t>
      </w:r>
      <w:bookmarkEnd w:id="90"/>
    </w:p>
    <w:p>
      <w:pPr>
        <w:numPr>
          <w:ilvl w:val="0"/>
          <w:numId w:val="29"/>
        </w:numPr>
        <w:tabs>
          <w:tab w:val="left" w:pos="420"/>
          <w:tab w:val="clear" w:pos="860"/>
        </w:tabs>
        <w:ind w:left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480" w:firstLineChars="200"/>
      </w:pPr>
      <w:r>
        <w:rPr>
          <w:rFonts w:hint="eastAsia"/>
        </w:rPr>
        <w:t>用户通过上传C</w:t>
      </w:r>
      <w:r>
        <w:t>AD</w:t>
      </w:r>
      <w:r>
        <w:rPr>
          <w:rFonts w:hint="eastAsia"/>
        </w:rPr>
        <w:t>数据，在底图进行数据的查看定位</w:t>
      </w:r>
    </w:p>
    <w:p>
      <w:pPr>
        <w:numPr>
          <w:ilvl w:val="0"/>
          <w:numId w:val="29"/>
        </w:numPr>
        <w:tabs>
          <w:tab w:val="left" w:pos="420"/>
          <w:tab w:val="clear" w:pos="860"/>
        </w:tabs>
        <w:ind w:left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</w:pPr>
      <w:r>
        <w:rPr>
          <w:rFonts w:hint="eastAsia"/>
        </w:rPr>
        <w:t>点击【加载数据】-【加载C</w:t>
      </w:r>
      <w:r>
        <w:t>AD</w:t>
      </w:r>
      <w:r>
        <w:rPr>
          <w:rFonts w:hint="eastAsia"/>
        </w:rPr>
        <w:t>数据】，上传对应的C</w:t>
      </w:r>
      <w:r>
        <w:t>AD</w:t>
      </w:r>
      <w:r>
        <w:rPr>
          <w:rFonts w:hint="eastAsia"/>
        </w:rPr>
        <w:t>文件，可以实现数据的查看浏览。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820795"/>
            <wp:effectExtent l="0" t="0" r="381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70395" name="图片 2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加载C</w:t>
      </w:r>
      <w:r>
        <w:rPr>
          <w:rFonts w:ascii="Times New Roman" w:hAnsi="Times New Roman"/>
          <w:sz w:val="24"/>
          <w:szCs w:val="24"/>
        </w:rPr>
        <w:t>AD</w:t>
      </w:r>
      <w:r>
        <w:rPr>
          <w:rFonts w:ascii="Times New Roman" w:hAnsi="Times New Roman" w:hint="eastAsia"/>
          <w:sz w:val="24"/>
          <w:szCs w:val="24"/>
        </w:rPr>
        <w:t>数据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1" w:name="_Toc87034933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加载S</w:t>
      </w:r>
      <w:r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  <w:t>HP</w:t>
      </w:r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数据</w:t>
      </w:r>
      <w:bookmarkEnd w:id="91"/>
    </w:p>
    <w:p>
      <w:pPr>
        <w:numPr>
          <w:ilvl w:val="0"/>
          <w:numId w:val="29"/>
        </w:numPr>
        <w:tabs>
          <w:tab w:val="left" w:pos="420"/>
          <w:tab w:val="clear" w:pos="860"/>
        </w:tabs>
        <w:ind w:left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480" w:firstLineChars="200"/>
      </w:pPr>
      <w:r>
        <w:rPr>
          <w:rFonts w:hint="eastAsia"/>
        </w:rPr>
        <w:t>用户通过上传</w:t>
      </w:r>
      <w:r>
        <w:t>SHP</w:t>
      </w:r>
      <w:r>
        <w:rPr>
          <w:rFonts w:hint="eastAsia"/>
        </w:rPr>
        <w:t>数据，在底图进行数据的查看定位</w:t>
      </w:r>
    </w:p>
    <w:p>
      <w:pPr>
        <w:numPr>
          <w:ilvl w:val="0"/>
          <w:numId w:val="29"/>
        </w:numPr>
        <w:tabs>
          <w:tab w:val="left" w:pos="420"/>
          <w:tab w:val="clear" w:pos="860"/>
        </w:tabs>
        <w:ind w:left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</w:pPr>
      <w:r>
        <w:rPr>
          <w:rFonts w:hint="eastAsia"/>
        </w:rPr>
        <w:t>点击【加载数据】-【加载</w:t>
      </w:r>
      <w:r>
        <w:t>SHP</w:t>
      </w:r>
      <w:r>
        <w:rPr>
          <w:rFonts w:hint="eastAsia"/>
        </w:rPr>
        <w:t>数据】，上传对应的</w:t>
      </w:r>
      <w:r>
        <w:t>SHP</w:t>
      </w:r>
      <w:r>
        <w:rPr>
          <w:rFonts w:hint="eastAsia"/>
        </w:rPr>
        <w:t>文件，可以实现数据的查看浏览。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904615"/>
            <wp:effectExtent l="0" t="0" r="3810" b="63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90109" name="图片 44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加载S</w:t>
      </w:r>
      <w:r>
        <w:rPr>
          <w:rFonts w:ascii="Times New Roman" w:hAnsi="Times New Roman"/>
          <w:sz w:val="24"/>
          <w:szCs w:val="24"/>
        </w:rPr>
        <w:t>HP</w:t>
      </w:r>
      <w:r>
        <w:rPr>
          <w:rFonts w:ascii="Times New Roman" w:hAnsi="Times New Roman" w:hint="eastAsia"/>
          <w:sz w:val="24"/>
          <w:szCs w:val="24"/>
        </w:rPr>
        <w:t>数据</w:t>
      </w:r>
    </w:p>
    <w:p>
      <w:pPr>
        <w:pStyle w:val="Heading2"/>
        <w:rPr>
          <w:rFonts w:ascii="Times New Roman" w:hAnsi="Times New Roman"/>
        </w:rPr>
      </w:pPr>
      <w:bookmarkEnd w:id="86"/>
      <w:bookmarkEnd w:id="87"/>
      <w:bookmarkEnd w:id="88"/>
      <w:bookmarkStart w:id="92" w:name="_Toc87034934"/>
      <w:bookmarkStart w:id="93" w:name="_Toc53394748"/>
      <w:bookmarkStart w:id="94" w:name="_Toc56432297"/>
      <w:bookmarkStart w:id="95" w:name="_Toc15024103"/>
      <w:r>
        <w:rPr>
          <w:rFonts w:ascii="Times New Roman" w:hAnsi="Times New Roman" w:hint="eastAsia"/>
        </w:rPr>
        <w:t>基础工具</w:t>
      </w:r>
      <w:bookmarkEnd w:id="92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6" w:name="_Toc87034935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放大缩小</w:t>
      </w:r>
      <w:bookmarkEnd w:id="96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根据业务需求调整地图视图比例尺。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点击地图右下角【放大】【缩小】按钮调整地图视图比例尺。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65983" name="图片 47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放大缩小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7" w:name="_Toc87034936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默认视图</w:t>
      </w:r>
      <w:bookmarkEnd w:id="97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恢复地图默认视图，使地图按全国显示，以满足快速回到初始化定位的需求。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点击地图右侧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工具条点击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82880" cy="182880"/>
            <wp:effectExtent l="0" t="0" r="7620" b="7620"/>
            <wp:docPr id="45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2187" name="Picture 8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按钮，可恢复到界面默认视图。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8" w:name="_Toc87034937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地图全屏</w:t>
      </w:r>
      <w:bookmarkEnd w:id="98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地图视图全屏显示。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点击地图右侧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工具条点击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03200" cy="228600"/>
            <wp:effectExtent l="0" t="0" r="635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0748" name="图片 47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321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按钮，可以将地图视窗全屏展示。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99" w:name="_Toc87034938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显示图例</w:t>
      </w:r>
      <w:bookmarkEnd w:id="99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对当前地图打开的数据图层进行图例展示，以满足对图面要素信息的判别和读图需求。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打开专题，点击右下</w:t>
      </w:r>
      <w:r>
        <w:drawing>
          <wp:inline distT="0" distB="0" distL="0" distR="0">
            <wp:extent cx="234950" cy="2000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4440" name="图片 3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6696" cy="2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图例按钮，点击图例中某一图层，地图上则只显示该图层；可切换查看要素图例与渲染图例。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14586" name="图片 47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显示图例</w:t>
      </w:r>
    </w:p>
    <w:p>
      <w:pPr>
        <w:pStyle w:val="Heading2"/>
        <w:rPr>
          <w:rFonts w:ascii="Times New Roman" w:hAnsi="Times New Roman"/>
        </w:rPr>
      </w:pPr>
      <w:bookmarkStart w:id="100" w:name="_Toc87034939"/>
      <w:r>
        <w:rPr>
          <w:rFonts w:ascii="Times New Roman" w:hAnsi="Times New Roman" w:hint="eastAsia"/>
        </w:rPr>
        <w:t>地图应用工具</w:t>
      </w:r>
      <w:bookmarkEnd w:id="100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1" w:name="_Toc87034940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编制单元查询</w:t>
      </w:r>
      <w:bookmarkEnd w:id="101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通过键入关键字查询编制单元范围。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搜索框中输入关键字后回车，结果面板展示系统查询到的相关结果，点击具体某一条结果，进行定位。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27376" name="图片 6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单元查询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5002" name="图片 6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查询结果定位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2" w:name="_Toc87034941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道路查询</w:t>
      </w:r>
      <w:bookmarkEnd w:id="102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通过键入关键字，进行道路查询。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点击编制单元查询右侧符号，切换为道路查询。搜索框中输入关键字后回车，结果面板展示系统查询到的相关结果，点击具体某一条结果，进行定位。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02329" name="图片 44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切换查询类型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35436" name="图片 6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道路查询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3" w:name="_Toc87034942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属性查询</w:t>
      </w:r>
      <w:bookmarkEnd w:id="103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对在地图上加载的矢量数据进行基本属性查询。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地图工具栏中的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67640" cy="167640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24765" name="图片 5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9" t="19592" r="24745" b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【属性查询】按钮，鼠标指针变为红点，可鼠标单击或按住鼠标左键框选选择需要查询的地块和范围（在分屏分析界面可进行多屏属性查询）。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47336" name="图片 46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属性查询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4" w:name="_Toc87034943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分屏分析</w:t>
      </w:r>
      <w:bookmarkEnd w:id="104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根据实际业务需要设置分屏数量和分屏展示的顺序，实现各个屏幕间规划数据的灵活变换。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tabs>
          <w:tab w:val="left" w:pos="896"/>
        </w:tabs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根据已加载的多个专题数据，点击地图工具栏中的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52400" cy="138430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38571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【分屏分析】，则进入分屏分析界面；支持选择需要分屏的个数，并进行透明度设置、属性查询、专题顺序切换等操作。</w:t>
      </w:r>
    </w:p>
    <w:p>
      <w:pPr>
        <w:tabs>
          <w:tab w:val="left" w:pos="896"/>
        </w:tabs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587625"/>
            <wp:effectExtent l="0" t="0" r="3810" b="317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8197" name="图片 45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分屏分析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5" w:name="_Toc87034944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卷帘分析</w:t>
      </w:r>
      <w:bookmarkEnd w:id="105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left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通过移动垂直或者水平卷帘查看不同图层空间叠加情况。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根据已加载的两个专题数据，点击地图右上角的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52400" cy="158115"/>
            <wp:effectExtent l="0" t="0" r="0" b="0"/>
            <wp:docPr id="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6448" name="Picture 4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7552" cy="1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【卷帘分析】，通过移动卷帘查看不同图层空间叠加情况。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61608" name="图片 46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卷帘分析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6" w:name="_Toc87034945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专题制图</w:t>
      </w:r>
      <w:bookmarkEnd w:id="106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通过数据选取、组织、制图设置和专题图导出等步骤，辅助用户制作专题图产品。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pStyle w:val="NormalIndent"/>
        <w:ind w:firstLine="480" w:firstLineChars="200"/>
        <w:rPr>
          <w:rStyle w:val="119"/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根据所选择的数据，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点击地图工具栏中的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60020" cy="160020"/>
            <wp:effectExtent l="0" t="0" r="0" b="0"/>
            <wp:docPr id="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28897" name="Picture 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【专题制图】工具，进入专题制图页面，通过设置图名、图框模板及底图显隐、置灰、图例、指北针和比例尺等基础制图要素，生成专题图，最终导出专题图片。</w:t>
      </w:r>
    </w:p>
    <w:p>
      <w:pPr>
        <w:tabs>
          <w:tab w:val="left" w:pos="3250"/>
          <w:tab w:val="center" w:pos="4819"/>
        </w:tabs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511165" cy="245872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12549" name="图片 11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/>
                    <a:srcRect t="5141"/>
                    <a:stretch>
                      <a:fillRect/>
                    </a:stretch>
                  </pic:blipFill>
                  <pic:spPr>
                    <a:xfrm>
                      <a:off x="0" y="0"/>
                      <a:ext cx="5511600" cy="245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专题制图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7" w:name="_Toc87034946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地图截屏</w:t>
      </w:r>
      <w:bookmarkEnd w:id="107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保存当前地图场景至本地，为业务应用提供帮助。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点击地图工具栏【工具箱】中的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84150" cy="146050"/>
            <wp:effectExtent l="0" t="0" r="6350" b="635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2852" name="图片 46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4159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【地图截屏】按钮，截取当前地图窗口显示内容。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9833" name="图片 46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地图截屏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8" w:name="_Toc87034947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测距</w:t>
      </w:r>
      <w:bookmarkEnd w:id="108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可实现地图上的长度量测。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点击地图工具栏【工具箱】中的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65100" cy="158750"/>
            <wp:effectExtent l="0" t="0" r="635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43211" name="图片 46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8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【测距】按钮，通过在地图上单击鼠标确定起点，并双击确定终点，测量两点间的直线距离。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48540" name="图片 47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测距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09" w:name="_Toc87034948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测面</w:t>
      </w:r>
      <w:bookmarkEnd w:id="109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pStyle w:val="NormalIndent"/>
        <w:ind w:firstLine="499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可实现地图上的面积量测。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pStyle w:val="NormalIndent"/>
        <w:ind w:firstLine="480" w:firstLineChars="200"/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点击地图工具栏【工具箱】中的</w:t>
      </w:r>
      <w:r>
        <w:rPr>
          <w:color w:val="000000" w:themeColor="text1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22250" cy="177800"/>
            <wp:effectExtent l="0" t="0" r="635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47780" name="图片 46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2261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4"/>
          <w14:textFill>
            <w14:solidFill>
              <w14:schemeClr w14:val="tx1"/>
            </w14:solidFill>
          </w14:textFill>
        </w:rPr>
        <w:t>【侧面】按钮，通过在地图通过点击框选测量范围，通过双击结束确认，测量所选范围的投影面积。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399405" cy="2577465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53558" name="图片 47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测面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0" w:name="_Toc87034949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标注</w:t>
      </w:r>
      <w:bookmarkEnd w:id="110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48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在地图页面上进行点、线、矩形、椭圆、文字、坐标等各类型信息的图面标注，可配合图片导出，实现地图和标注信息的快速保存和导出。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点击地图工具栏【工具箱】中的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47650" cy="23495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41930" name="图片 46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766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【标注】按钮，选择需要标注的内容，如线标注，在设置了大小和颜色后可在地图上标注。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399405" cy="257746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81966" name="图片 47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标注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1" w:name="_Toc87034950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数据清除</w:t>
      </w:r>
      <w:bookmarkEnd w:id="111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清除地图上数据标注。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480" w:firstLine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点击地图工具栏【工具箱】中的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77800" cy="209550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2050" name="图片 46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9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【数据清除】按钮，清除地图上数据标注。</w:t>
      </w:r>
    </w:p>
    <w:p>
      <w:pPr>
        <w:pStyle w:val="Heading2"/>
        <w:rPr>
          <w:rFonts w:ascii="Times New Roman" w:hAnsi="Times New Roman"/>
        </w:rPr>
      </w:pPr>
      <w:bookmarkStart w:id="112" w:name="_Toc87034951"/>
      <w:r>
        <w:rPr>
          <w:rFonts w:ascii="Times New Roman" w:hAnsi="Times New Roman" w:hint="eastAsia"/>
        </w:rPr>
        <w:t>空间查询</w:t>
      </w:r>
      <w:bookmarkEnd w:id="93"/>
      <w:bookmarkEnd w:id="94"/>
      <w:bookmarkEnd w:id="95"/>
      <w:bookmarkEnd w:id="112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3" w:name="_Toc87034952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地块图则查询</w:t>
      </w:r>
      <w:bookmarkEnd w:id="113"/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通过选择查询目标图层，查询各地块档案中上传的图则文件，支持在线查看，方便及时查看地块的原始图则数据。</w:t>
      </w:r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点击【空间查询】-【地块图则查询】-框选需要查询的地块范围，自动展示当前范围内地块名称及对应图则。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80660" cy="3397885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2566" name="图片 45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812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地块图则查询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4" w:name="_Toc87034953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数据关联查询</w:t>
      </w:r>
      <w:bookmarkEnd w:id="114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模块提供数据关联查询功能，基于自然资源和规划局控规数据，提供属性条件筛选、空间条件筛选等查询方式并获得图属一体查询结果，对查询结果可按不同属性维度进行分类查看。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空间查询中</w:t>
      </w:r>
      <w:r>
        <w:drawing>
          <wp:inline distT="0" distB="0" distL="0" distR="0">
            <wp:extent cx="806450" cy="25400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6468" name="图片 45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06491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按钮，弹出数据关联查询窗口，可以通过图上绘制范围、地图点选、上传范围，确定数据关联查询的查询范围。点击</w:t>
      </w:r>
      <w:r>
        <w:drawing>
          <wp:inline distT="0" distB="0" distL="0" distR="0">
            <wp:extent cx="596900" cy="27305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48569" name="图片 47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931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按钮，可以查询到规划编制项目中上传的文件信息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5939790" cy="3186430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2950" name="图片 1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数据关联查询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5" w:name="_Toc87034954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指标一键式查询</w:t>
      </w:r>
      <w:bookmarkEnd w:id="115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对图上地块的现状、规划指标查询。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空间查询中</w:t>
      </w:r>
      <w:r>
        <w:drawing>
          <wp:inline distT="0" distB="0" distL="0" distR="0">
            <wp:extent cx="952500" cy="28575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51856" name="图片 45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52549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按钮，鼠标指针变为红点，可鼠标单击选择需要查询的地块。</w:t>
      </w:r>
    </w:p>
    <w:p>
      <w:pPr>
        <w:jc w:val="center"/>
        <w:rPr>
          <w:b/>
          <w:bCs/>
        </w:rPr>
      </w:pPr>
      <w:r>
        <w:drawing>
          <wp:inline distT="0" distB="0" distL="0" distR="0">
            <wp:extent cx="5939790" cy="2835275"/>
            <wp:effectExtent l="0" t="0" r="3810" b="317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16076" name="图片 45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指标一键式查询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6" w:name="_Toc87034955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条件组合查询</w:t>
      </w:r>
      <w:bookmarkEnd w:id="116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通过选择查询目标图层，查询字段及查询范围，得到符合查询条件的结果；查询条件可以多条组合，查询结果支持定位及导出。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点击【空间查询】-【条件组合查询】-选择查询范围及查询字段-点击【查询】，筛选出所需记录。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0424" name="图片 46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条件组合查询</w:t>
      </w:r>
    </w:p>
    <w:p>
      <w:pPr>
        <w:pStyle w:val="Heading2"/>
        <w:rPr>
          <w:rFonts w:ascii="Times New Roman" w:hAnsi="Times New Roman"/>
        </w:rPr>
      </w:pPr>
      <w:bookmarkStart w:id="117" w:name="_Toc87034956"/>
      <w:r>
        <w:rPr>
          <w:rFonts w:ascii="Times New Roman" w:hAnsi="Times New Roman" w:hint="eastAsia"/>
        </w:rPr>
        <w:t>空间统计</w:t>
      </w:r>
      <w:bookmarkEnd w:id="117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18" w:name="_Toc87034957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控规设施统计</w:t>
      </w:r>
      <w:bookmarkEnd w:id="118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19" w:name="_Toc53394749"/>
      <w:bookmarkStart w:id="120" w:name="_Toc15024104"/>
      <w:bookmarkStart w:id="121" w:name="_Toc56432298"/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统计区域范围内各类设施的总量与分布情况。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空间统计中</w:t>
      </w:r>
      <w:r>
        <w:drawing>
          <wp:inline distT="0" distB="0" distL="0" distR="0">
            <wp:extent cx="1060450" cy="247650"/>
            <wp:effectExtent l="0" t="0" r="635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25395" name="图片 48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6050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按钮，弹出设施总量与分布统计窗口，首选选取设施类型及设施名称，再通过图上绘制范围、上传范围，确定统计范围。点击</w:t>
      </w:r>
      <w:r>
        <w:drawing>
          <wp:inline distT="0" distB="0" distL="0" distR="0">
            <wp:extent cx="419100" cy="279400"/>
            <wp:effectExtent l="0" t="0" r="0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14961" name="图片 48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122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按钮，系统对指定范围设施总量与分布情况进行统计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5939790" cy="2835275"/>
            <wp:effectExtent l="0" t="0" r="3810" b="317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82472" name="图片 48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设施总量与分布统计1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28202" name="图片 48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图 设施总量与分布统计</w:t>
      </w:r>
      <w:r>
        <w:rPr>
          <w:b/>
          <w:bCs/>
        </w:rPr>
        <w:t>2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2" w:name="_Toc87034958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控规用地统计</w:t>
      </w:r>
      <w:bookmarkEnd w:id="122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按行政区域或自定义范围统计该区域内的控规用地情况情况。支持对统计结果按类别进行要素过滤。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空间统计中</w:t>
      </w:r>
      <w:r>
        <w:drawing>
          <wp:inline distT="0" distB="0" distL="0" distR="0">
            <wp:extent cx="793750" cy="209550"/>
            <wp:effectExtent l="0" t="0" r="635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4956" name="图片 490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93791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按钮，弹出控规用地统计窗口，通过图上绘制范围、地图点选、上传范围等方式，确定统计范围。点击</w:t>
      </w:r>
      <w:r>
        <w:drawing>
          <wp:inline distT="0" distB="0" distL="0" distR="0">
            <wp:extent cx="622300" cy="285750"/>
            <wp:effectExtent l="0" t="0" r="635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95978" name="图片 49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22332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按钮，系统对指定范围的控规用地情况进行统计</w:t>
      </w:r>
      <w:r>
        <w:rPr>
          <w:rFonts w:hint="eastAsia"/>
        </w:rPr>
        <w:t>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75106" name="图片 49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控规用地统计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3" w:name="_Toc87034959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项目周边设施统计</w:t>
      </w:r>
      <w:bookmarkEnd w:id="123"/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自定义行政区或者绘制范围，拾取所需项目，统计项目缓冲范围内设施情况。</w:t>
      </w:r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空间统计中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990600" cy="219710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39067" name="图片 10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3910" cy="22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按钮，选择所需拾取项目所在图层，通过拾取项目及输入缓冲区距离，统计缓冲区范围内设施情况</w:t>
      </w:r>
      <w:r>
        <w:rPr>
          <w:rFonts w:hint="eastAsia"/>
        </w:rPr>
        <w:t>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939790" cy="3754755"/>
            <wp:effectExtent l="0" t="0" r="381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52523" name="图片 10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项目周边设施统计1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939790" cy="3883025"/>
            <wp:effectExtent l="0" t="0" r="381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5165" name="图片 10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项目周边设施统计2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4" w:name="_Toc87034960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项目周边用地统计</w:t>
      </w:r>
      <w:bookmarkEnd w:id="124"/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自定义行政区或者自选范围，拾取所需项目，统计项目缓冲范围内用地情况。</w:t>
      </w:r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空间统计中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876300" cy="19558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93432" name="图片 11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3339" cy="19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按钮，选择所需拾取项目所在图层，通过拾取项目及输入缓冲区距离，统计缓冲区范围内用地情况</w:t>
      </w:r>
      <w:r>
        <w:rPr>
          <w:rFonts w:hint="eastAsia"/>
        </w:rPr>
        <w:t>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41290" cy="377952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06941" name="图片 11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项目周边用地统计1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37480" cy="3801110"/>
            <wp:effectExtent l="0" t="0" r="127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20392" name="图片 11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8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项目周边用地统计2</w:t>
      </w:r>
    </w:p>
    <w:p>
      <w:pPr>
        <w:pStyle w:val="Heading2"/>
        <w:rPr>
          <w:rFonts w:ascii="Times New Roman" w:hAnsi="Times New Roman"/>
        </w:rPr>
      </w:pPr>
      <w:bookmarkStart w:id="125" w:name="_Toc87034961"/>
      <w:r>
        <w:rPr>
          <w:rFonts w:ascii="Times New Roman" w:hAnsi="Times New Roman" w:hint="eastAsia"/>
        </w:rPr>
        <w:t>空间分析</w:t>
      </w:r>
      <w:bookmarkEnd w:id="125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6" w:name="_Toc87034962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用地冲突分析</w:t>
      </w:r>
      <w:bookmarkEnd w:id="126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分析具体地块控规与总规冲突。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空间分析中</w:t>
      </w:r>
      <w:r>
        <w:drawing>
          <wp:inline distT="0" distB="0" distL="0" distR="0">
            <wp:extent cx="666750" cy="190500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8540" name="图片 50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6784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按钮，弹出用地冲突分析窗口，点击</w:t>
      </w:r>
      <w:r>
        <w:drawing>
          <wp:inline distT="0" distB="0" distL="0" distR="0">
            <wp:extent cx="501650" cy="203200"/>
            <wp:effectExtent l="0" t="0" r="0" b="635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88563" name="图片 50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1676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按钮后，鼠标在图上点选分析地块。点击</w:t>
      </w:r>
      <w:r>
        <w:drawing>
          <wp:inline distT="0" distB="0" distL="0" distR="0">
            <wp:extent cx="412750" cy="152400"/>
            <wp:effectExtent l="0" t="0" r="635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7232" name="图片 50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2771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按钮，系统分析指定地块的控规用地与总规用地冲突情况</w:t>
      </w:r>
      <w:r>
        <w:rPr>
          <w:rFonts w:hint="eastAsia"/>
        </w:rPr>
        <w:t>。</w:t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53399" name="图片 50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用地冲突分析1</w:t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939790" cy="2835275"/>
            <wp:effectExtent l="0" t="0" r="3810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5944" name="图片 50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用地冲突分析2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7" w:name="_Toc87034963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设施覆盖范围分析</w:t>
      </w:r>
      <w:bookmarkEnd w:id="127"/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自定义设施类型、设施名称和缓冲距离，分析该区域缓冲区范围内覆盖已选用地性质的设施情况。</w:t>
      </w:r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空间分析中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066800" cy="206375"/>
            <wp:effectExtent l="0" t="0" r="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74778" name="图片 11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75996" cy="2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按钮，选择需要覆盖的用地性质，通过自定义行政区、地图绘制或者上传范围的方式定义范围，点击分析按钮，分析出该区域缓冲区范围内覆盖已选用地性质的设施情况。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37480" cy="3794125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68377" name="图片 11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设施覆盖范围分析1</w:t>
      </w:r>
    </w:p>
    <w:p>
      <w:pPr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41290" cy="3790315"/>
            <wp:effectExtent l="0" t="0" r="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1438" name="图片 11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设施覆盖范围分析2</w:t>
      </w:r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28" w:name="_Toc87034964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自定义缓冲区分析</w:t>
      </w:r>
      <w:bookmarkEnd w:id="128"/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自定义范围及缓冲局里，统计缓冲区范围内各项数据指标。</w:t>
      </w:r>
    </w:p>
    <w:p>
      <w:pPr>
        <w:numPr>
          <w:ilvl w:val="0"/>
          <w:numId w:val="29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空间分析中</w:t>
      </w:r>
      <w:r>
        <w:drawing>
          <wp:inline distT="0" distB="0" distL="0" distR="0">
            <wp:extent cx="711200" cy="171450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38322" name="图片 49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1123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按钮，弹出自定义缓冲区分析窗口，首先选取待分析图层，以及被统计的字段。通过图上绘制范围、上传范围等方式，确定分析范围。输入缓冲区距离。点击</w:t>
      </w:r>
      <w:r>
        <w:drawing>
          <wp:inline distT="0" distB="0" distL="0" distR="0">
            <wp:extent cx="387350" cy="215900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8775" name="图片 496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7370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按钮，系统对指定区域缓冲区范围内的数据情况进行统计</w:t>
      </w:r>
      <w:r>
        <w:rPr>
          <w:rFonts w:hint="eastAsia"/>
        </w:rPr>
        <w:t>。</w:t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583555" cy="2663825"/>
            <wp:effectExtent l="0" t="0" r="0" b="317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37415" name="图片 497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自定义缓冲区分析1</w:t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583555" cy="2663825"/>
            <wp:effectExtent l="0" t="0" r="0" b="317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04939" name="图片 49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图 自定义缓冲区分析</w:t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2</w:t>
      </w:r>
    </w:p>
    <w:p>
      <w:pPr>
        <w:pStyle w:val="Heading2"/>
        <w:rPr>
          <w:rFonts w:ascii="Times New Roman" w:hAnsi="Times New Roman"/>
        </w:rPr>
      </w:pPr>
      <w:bookmarkStart w:id="129" w:name="_Toc87034965"/>
      <w:r>
        <w:rPr>
          <w:rFonts w:ascii="Times New Roman" w:hAnsi="Times New Roman" w:hint="eastAsia"/>
        </w:rPr>
        <w:t>控规应用</w:t>
      </w:r>
      <w:bookmarkEnd w:id="129"/>
    </w:p>
    <w:p>
      <w:pPr>
        <w:pStyle w:val="Heading3"/>
        <w:rPr>
          <w:rFonts w:ascii="Times New Roman" w:hAnsi="Times New Roman"/>
          <w:color w:val="000000" w:themeColor="text1"/>
          <w14:textFill>
            <w14:solidFill>
              <w14:schemeClr w14:val="tx1"/>
            </w14:solidFill>
          </w14:textFill>
        </w:rPr>
      </w:pPr>
      <w:bookmarkStart w:id="130" w:name="_Toc87034966"/>
      <w:r>
        <w:rPr>
          <w:rFonts w:ascii="Times New Roman" w:hAnsi="Times New Roman" w:hint="eastAsia"/>
          <w:color w:val="000000" w:themeColor="text1"/>
          <w14:textFill>
            <w14:solidFill>
              <w14:schemeClr w14:val="tx1"/>
            </w14:solidFill>
          </w14:textFill>
        </w:rPr>
        <w:t>辅助选址</w:t>
      </w:r>
      <w:bookmarkEnd w:id="130"/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功能说明</w:t>
      </w:r>
    </w:p>
    <w:p>
      <w:pPr>
        <w:ind w:firstLine="542" w:firstLineChars="226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自定义用地性质和面积，通过设置条件，筛选符合的备用选址地块。</w:t>
      </w:r>
    </w:p>
    <w:p>
      <w:pPr>
        <w:numPr>
          <w:ilvl w:val="0"/>
          <w:numId w:val="29"/>
        </w:numP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14:textFill>
            <w14:solidFill>
              <w14:schemeClr w14:val="tx1"/>
            </w14:solidFill>
          </w14:textFill>
        </w:rPr>
        <w:t>操作说明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点击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控规应用中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56260" cy="2101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0711" name="图片 12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0291" cy="21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按钮，选择基本条件，包括用地性质和面积，自定义行政区或者绘制范围，设置高级条件，选择影响类型和距离，点击开始分析筛选出备用的选址地块。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41290" cy="379412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1474" name="图片 12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7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辅助选址1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41290" cy="3801110"/>
            <wp:effectExtent l="0" t="0" r="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974263" name="图片 124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41600" cy="38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Caption"/>
        <w:spacing w:before="180" w:after="18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hint="eastAsia"/>
          <w:sz w:val="24"/>
          <w:szCs w:val="24"/>
        </w:rPr>
        <w:t>图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>辅助选址2</w:t>
      </w:r>
    </w:p>
    <w:p>
      <w:pPr>
        <w:jc w:val="center"/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bookmarkEnd w:id="119"/>
      <w:bookmarkEnd w:id="120"/>
      <w:bookmarkEnd w:id="121"/>
    </w:p>
    <w:sectPr>
      <w:headerReference w:type="default" r:id="rId183"/>
      <w:pgSz w:w="11906" w:h="16838"/>
      <w:pgMar w:top="1418" w:right="1134" w:bottom="1134" w:left="1134" w:header="851" w:footer="567" w:gutter="0"/>
      <w:pgNumType w:start="1"/>
      <w:cols w:num="1" w:space="720"/>
      <w:docGrid w:type="linesAndChars" w:linePitch="360" w:charSpace="208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imes New Roman (标题 CS)">
    <w:altName w:val="宋体"/>
    <w:panose1 w:val="00000000000000000000"/>
    <w:charset w:val="86"/>
    <w:family w:val="roman"/>
    <w:pitch w:val="default"/>
    <w:sig w:usb0="00000000" w:usb1="00000000" w:usb2="00000000" w:usb3="00000000" w:csb0="00000001" w:csb1="00000000"/>
  </w:font>
  <w:font w:name="Times New Roman (正文 CS 字体)">
    <w:altName w:val="宋体"/>
    <w:panose1 w:val="00000000000000000000"/>
    <w:charset w:val="86"/>
    <w:family w:val="roman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MS UI Gothic">
    <w:panose1 w:val="020B0600070205080204"/>
    <w:charset w:val="80"/>
    <w:family w:val="swiss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sdt>
    <w:sdtPr>
      <w:id w:val="-1549525848"/>
      <w:docPartObj>
        <w:docPartGallery w:val="autotext"/>
      </w:docPartObj>
    </w:sdtPr>
    <w:sdtEndPr>
      <w:rPr>
        <w:sz w:val="21"/>
        <w:szCs w:val="21"/>
      </w:rPr>
    </w:sdtEndPr>
    <w:sdtContent>
      <w:p>
        <w:pPr>
          <w:pStyle w:val="Footer"/>
          <w:jc w:val="center"/>
          <w:rPr>
            <w:sz w:val="21"/>
            <w:szCs w:val="21"/>
          </w:rPr>
        </w:pPr>
        <w:r>
          <w:rPr>
            <w:sz w:val="21"/>
            <w:szCs w:val="21"/>
          </w:rPr>
          <w:fldChar w:fldCharType="begin"/>
        </w:r>
        <w:r>
          <w:rPr>
            <w:sz w:val="21"/>
            <w:szCs w:val="21"/>
          </w:rPr>
          <w:instrText>PAGE   \* MERGEFORMAT</w:instrText>
        </w:r>
        <w:r>
          <w:rPr>
            <w:sz w:val="21"/>
            <w:szCs w:val="21"/>
          </w:rPr>
          <w:fldChar w:fldCharType="separate"/>
        </w:r>
        <w:r>
          <w:rPr>
            <w:sz w:val="21"/>
            <w:szCs w:val="21"/>
            <w:lang w:val="zh-CN"/>
          </w:rPr>
          <w:t>16</w:t>
        </w:r>
        <w:r>
          <w:rPr>
            <w:sz w:val="21"/>
            <w:szCs w:val="21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11.25pt;height:11.25pt" o:bullet="t">
        <v:imagedata r:id="rId1" o:title=""/>
      </v:shape>
    </w:pict>
  </w:numPicBullet>
  <w:abstractNum w:abstractNumId="0">
    <w:nsid w:val="00000014"/>
    <w:multiLevelType w:val="multilevel"/>
    <w:tmpl w:val="00000014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000001C"/>
    <w:multiLevelType w:val="multilevel"/>
    <w:tmpl w:val="0000001C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Letter"/>
      <w:lvlText w:val="%3)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FE4B80"/>
    <w:multiLevelType w:val="multilevel"/>
    <w:tmpl w:val="00FE4B80"/>
    <w:lvl w:ilvl="0">
      <w:start w:val="1"/>
      <w:numFmt w:val="decimal"/>
      <w:pStyle w:val="C503-0"/>
      <w:suff w:val="space"/>
      <w:lvlText w:val="%1）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abstractNum w:abstractNumId="3">
    <w:nsid w:val="01A010B6"/>
    <w:multiLevelType w:val="multilevel"/>
    <w:tmpl w:val="01A010B6"/>
    <w:lvl w:ilvl="0">
      <w:start w:val="1"/>
      <w:numFmt w:val="bullet"/>
      <w:lvlText w:val=""/>
      <w:lvlJc w:val="left"/>
      <w:pPr>
        <w:tabs>
          <w:tab w:val="left" w:pos="860"/>
        </w:tabs>
        <w:ind w:left="860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PicBulletId w:val="0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4">
    <w:nsid w:val="03D24376"/>
    <w:multiLevelType w:val="multilevel"/>
    <w:tmpl w:val="03D24376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5">
    <w:nsid w:val="04891A11"/>
    <w:multiLevelType w:val="multilevel"/>
    <w:tmpl w:val="04891A11"/>
    <w:lvl w:ilvl="0">
      <w:start w:val="1"/>
      <w:numFmt w:val="bullet"/>
      <w:lvlText w:val="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>
    <w:nsid w:val="07F43CA6"/>
    <w:multiLevelType w:val="multilevel"/>
    <w:tmpl w:val="07F43CA6"/>
    <w:lvl w:ilvl="0">
      <w:start w:val="1"/>
      <w:numFmt w:val="decimal"/>
      <w:pStyle w:val="Heading1"/>
      <w:suff w:val="space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859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legacyObliqueTopLeft"/>
          <w14:lightRig w14:rig="threePt" w14:dir="t">
            <w14:rot w14:lat="0" w14:lon="0" w14:rev="0"/>
          </w14:lightRig>
        </w14:scene3d>
        <w14:props3d/>
        <w14:ligatures w14:val="none"/>
        <w14:numForm w14:val="default"/>
        <w14:numSpacing w14:val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  <w:b/>
        <w:bCs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left" w:pos="1152"/>
        </w:tabs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7">
    <w:nsid w:val="0DE42137"/>
    <w:multiLevelType w:val="multilevel"/>
    <w:tmpl w:val="0DE42137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F2658C1"/>
    <w:multiLevelType w:val="multilevel"/>
    <w:tmpl w:val="0F2658C1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9">
    <w:nsid w:val="0F5D0A49"/>
    <w:multiLevelType w:val="multilevel"/>
    <w:tmpl w:val="0F5D0A49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34568C3"/>
    <w:multiLevelType w:val="multilevel"/>
    <w:tmpl w:val="134568C3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F1C27DD"/>
    <w:multiLevelType w:val="multilevel"/>
    <w:tmpl w:val="1F1C27DD"/>
    <w:lvl w:ilvl="0">
      <w:start w:val="1"/>
      <w:numFmt w:val="decimal"/>
      <w:lvlText w:val="%1"/>
      <w:lvlJc w:val="left"/>
      <w:pPr>
        <w:ind w:left="562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ind w:left="982" w:hanging="420"/>
      </w:pPr>
    </w:lvl>
    <w:lvl w:ilvl="2">
      <w:start w:val="1"/>
      <w:numFmt w:val="lowerRoman"/>
      <w:lvlText w:val="%3."/>
      <w:lvlJc w:val="right"/>
      <w:pPr>
        <w:ind w:left="1402" w:hanging="420"/>
      </w:pPr>
    </w:lvl>
    <w:lvl w:ilvl="3">
      <w:start w:val="1"/>
      <w:numFmt w:val="decimal"/>
      <w:lvlText w:val="%4."/>
      <w:lvlJc w:val="left"/>
      <w:pPr>
        <w:ind w:left="1822" w:hanging="420"/>
      </w:pPr>
    </w:lvl>
    <w:lvl w:ilvl="4">
      <w:start w:val="1"/>
      <w:numFmt w:val="lowerLetter"/>
      <w:lvlText w:val="%5)"/>
      <w:lvlJc w:val="left"/>
      <w:pPr>
        <w:ind w:left="2242" w:hanging="420"/>
      </w:pPr>
    </w:lvl>
    <w:lvl w:ilvl="5">
      <w:start w:val="1"/>
      <w:numFmt w:val="lowerRoman"/>
      <w:lvlText w:val="%6."/>
      <w:lvlJc w:val="right"/>
      <w:pPr>
        <w:ind w:left="2662" w:hanging="420"/>
      </w:pPr>
    </w:lvl>
    <w:lvl w:ilvl="6">
      <w:start w:val="1"/>
      <w:numFmt w:val="decimal"/>
      <w:lvlText w:val="%7."/>
      <w:lvlJc w:val="left"/>
      <w:pPr>
        <w:ind w:left="3082" w:hanging="420"/>
      </w:pPr>
    </w:lvl>
    <w:lvl w:ilvl="7">
      <w:start w:val="1"/>
      <w:numFmt w:val="lowerLetter"/>
      <w:lvlText w:val="%8)"/>
      <w:lvlJc w:val="left"/>
      <w:pPr>
        <w:ind w:left="3502" w:hanging="420"/>
      </w:pPr>
    </w:lvl>
    <w:lvl w:ilvl="8">
      <w:start w:val="1"/>
      <w:numFmt w:val="lowerRoman"/>
      <w:lvlText w:val="%9."/>
      <w:lvlJc w:val="right"/>
      <w:pPr>
        <w:ind w:left="3922" w:hanging="420"/>
      </w:pPr>
    </w:lvl>
  </w:abstractNum>
  <w:abstractNum w:abstractNumId="12">
    <w:nsid w:val="2D181E50"/>
    <w:multiLevelType w:val="multilevel"/>
    <w:tmpl w:val="2D181E50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8C0515A"/>
    <w:multiLevelType w:val="multilevel"/>
    <w:tmpl w:val="38C0515A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14">
    <w:nsid w:val="3FFC76DA"/>
    <w:multiLevelType w:val="multilevel"/>
    <w:tmpl w:val="3FFC76DA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8D00BF7"/>
    <w:multiLevelType w:val="multilevel"/>
    <w:tmpl w:val="48D00BF7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16">
    <w:nsid w:val="4F8B5A9A"/>
    <w:multiLevelType w:val="multilevel"/>
    <w:tmpl w:val="4F8B5A9A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17">
    <w:nsid w:val="569B4431"/>
    <w:multiLevelType w:val="multilevel"/>
    <w:tmpl w:val="569B4431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7005D21"/>
    <w:multiLevelType w:val="multilevel"/>
    <w:tmpl w:val="57005D21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19">
    <w:nsid w:val="5B875C9B"/>
    <w:multiLevelType w:val="multilevel"/>
    <w:tmpl w:val="5B875C9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)"/>
      <w:lvlJc w:val="left"/>
      <w:pPr>
        <w:ind w:left="840" w:hanging="420"/>
      </w:pPr>
    </w:lvl>
    <w:lvl w:ilvl="2">
      <w:start w:val="1"/>
      <w:numFmt w:val="lowerLetter"/>
      <w:lvlText w:val="%3)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B875CA6"/>
    <w:multiLevelType w:val="multilevel"/>
    <w:tmpl w:val="5B875CA6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21">
    <w:nsid w:val="5B875CB1"/>
    <w:multiLevelType w:val="multilevel"/>
    <w:tmpl w:val="5B875CB1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B875CBC"/>
    <w:multiLevelType w:val="multilevel"/>
    <w:tmpl w:val="5B875CBC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5B875CC7"/>
    <w:multiLevelType w:val="multilevel"/>
    <w:tmpl w:val="5B875CC7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24">
    <w:nsid w:val="651D5D78"/>
    <w:multiLevelType w:val="multilevel"/>
    <w:tmpl w:val="651D5D78"/>
    <w:lvl w:ilvl="0">
      <w:start w:val="1"/>
      <w:numFmt w:val="decimal"/>
      <w:pStyle w:val="a18"/>
      <w:lvlText w:val="(%1)"/>
      <w:lvlJc w:val="left"/>
      <w:pPr>
        <w:ind w:left="980" w:hanging="420"/>
      </w:pPr>
      <w:rPr>
        <w:rFonts w:eastAsia="楷体" w:asciiTheme="minorHAnsi" w:hAnsiTheme="minorHAnsi" w:hint="default"/>
        <w:b/>
        <w:i w:val="0"/>
        <w:sz w:val="28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25">
    <w:nsid w:val="65681216"/>
    <w:multiLevelType w:val="multilevel"/>
    <w:tmpl w:val="65681216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26">
    <w:nsid w:val="6D0A6B7B"/>
    <w:multiLevelType w:val="multilevel"/>
    <w:tmpl w:val="6D0A6B7B"/>
    <w:lvl w:ilvl="0">
      <w:start w:val="1"/>
      <w:numFmt w:val="lowerLetter"/>
      <w:lvlText w:val="%1)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420"/>
        </w:tabs>
        <w:ind w:left="3780" w:hanging="420"/>
      </w:pPr>
    </w:lvl>
  </w:abstractNum>
  <w:abstractNum w:abstractNumId="27">
    <w:nsid w:val="708203FE"/>
    <w:multiLevelType w:val="multilevel"/>
    <w:tmpl w:val="708203FE"/>
    <w:lvl w:ilvl="0">
      <w:start w:val="1"/>
      <w:numFmt w:val="bullet"/>
      <w:pStyle w:val="a19"/>
      <w:lvlText w:val=""/>
      <w:lvlJc w:val="left"/>
      <w:pPr>
        <w:ind w:left="220" w:hanging="420"/>
      </w:pPr>
      <w:rPr>
        <w:rFonts w:ascii="Wingdings" w:hAnsi="Wingdings" w:hint="default"/>
        <w:sz w:val="28"/>
      </w:rPr>
    </w:lvl>
    <w:lvl w:ilvl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>
      <w:start w:val="1"/>
      <w:numFmt w:val="bullet"/>
      <w:suff w:val="space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abstractNum w:abstractNumId="28">
    <w:nsid w:val="7C3957B6"/>
    <w:multiLevelType w:val="multilevel"/>
    <w:tmpl w:val="7C3957B6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num w:numId="1">
    <w:abstractNumId w:val="6"/>
  </w:num>
  <w:num w:numId="2">
    <w:abstractNumId w:val="24"/>
  </w:num>
  <w:num w:numId="3">
    <w:abstractNumId w:val="27"/>
  </w:num>
  <w:num w:numId="4">
    <w:abstractNumId w:val="2"/>
  </w:num>
  <w:num w:numId="5">
    <w:abstractNumId w:val="11"/>
  </w:num>
  <w:num w:numId="6">
    <w:abstractNumId w:val="5"/>
  </w:num>
  <w:num w:numId="7">
    <w:abstractNumId w:val="9"/>
  </w:num>
  <w:num w:numId="8">
    <w:abstractNumId w:val="17"/>
  </w:num>
  <w:num w:numId="9">
    <w:abstractNumId w:val="19"/>
  </w:num>
  <w:num w:numId="10">
    <w:abstractNumId w:val="10"/>
  </w:num>
  <w:num w:numId="11">
    <w:abstractNumId w:val="20"/>
  </w:num>
  <w:num w:numId="12">
    <w:abstractNumId w:val="28"/>
  </w:num>
  <w:num w:numId="13">
    <w:abstractNumId w:val="15"/>
  </w:num>
  <w:num w:numId="14">
    <w:abstractNumId w:val="14"/>
  </w:num>
  <w:num w:numId="15">
    <w:abstractNumId w:val="7"/>
  </w:num>
  <w:num w:numId="16">
    <w:abstractNumId w:val="21"/>
    <w:lvlOverride w:ilvl="0">
      <w:startOverride w:val="1"/>
    </w:lvlOverride>
  </w:num>
  <w:num w:numId="17">
    <w:abstractNumId w:val="22"/>
  </w:num>
  <w:num w:numId="18">
    <w:abstractNumId w:val="1"/>
  </w:num>
  <w:num w:numId="19">
    <w:abstractNumId w:val="0"/>
  </w:num>
  <w:num w:numId="20">
    <w:abstractNumId w:val="12"/>
  </w:num>
  <w:num w:numId="21">
    <w:abstractNumId w:val="23"/>
    <w:lvlOverride w:ilvl="0">
      <w:startOverride w:val="1"/>
    </w:lvlOverride>
  </w:num>
  <w:num w:numId="22">
    <w:abstractNumId w:val="16"/>
  </w:num>
  <w:num w:numId="23">
    <w:abstractNumId w:val="25"/>
  </w:num>
  <w:num w:numId="24">
    <w:abstractNumId w:val="4"/>
  </w:num>
  <w:num w:numId="25">
    <w:abstractNumId w:val="18"/>
  </w:num>
  <w:num w:numId="26">
    <w:abstractNumId w:val="8"/>
  </w:num>
  <w:num w:numId="27">
    <w:abstractNumId w:val="13"/>
  </w:num>
  <w:num w:numId="28">
    <w:abstractNumId w:val="26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hideSpellingErrors/>
  <w:zoom w:percent="120"/>
  <w:bordersDoNotSurroundHeader/>
  <w:bordersDoNotSurroundFooter/>
  <w:attachedTemplate r:id="rId1"/>
  <w:stylePaneFormatFilter w:val="3001" w:allStyles="1" w:alternateStyleNames="0" w:clearFormatting="1" w:customStyles="0" w:directFormattingOnNumbering="0" w:directFormattingOnParagraphs="0" w:directFormattingOnRuns="0" w:directFormattingOnTables="0" w:headingStyles="0" w:latentStyles="0" w:numberingStyles="0" w:stylesInUse="0" w:tableStyles="0" w:top3HeadingStyles="1" w:visibleStyles="0"/>
  <w:documentProtection w:edit="readOnly" w:enforcement="0"/>
  <w:defaultTabStop w:val="1000"/>
  <w:drawingGridHorizontalSpacing w:val="125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Q2NjRkZWQyMTA0NTk2YTQyYzkyNzA4MWNjN2Y0Zjg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index 1" w:uiPriority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uiPriority="0"/>
    <w:lsdException w:name="index 8" w:uiPriority="0"/>
    <w:lsdException w:name="index 9" w:uiPriority="0"/>
    <w:lsdException w:name="toc 1" w:semiHidden="0" w:uiPriority="39" w:unhideWhenUsed="0" w:qFormat="1"/>
    <w:lsdException w:name="toc 2" w:semiHidden="0" w:uiPriority="39" w:unhideWhenUsed="0" w:qFormat="1"/>
    <w:lsdException w:name="toc 3" w:semiHidden="0" w:uiPriority="39" w:unhideWhenUsed="0" w:qFormat="1"/>
    <w:lsdException w:name="toc 4" w:semiHidden="0" w:uiPriority="39" w:qFormat="1"/>
    <w:lsdException w:name="toc 5" w:semiHidden="0" w:uiPriority="39" w:qFormat="1"/>
    <w:lsdException w:name="toc 6" w:semiHidden="0" w:uiPriority="39" w:qFormat="1"/>
    <w:lsdException w:name="toc 7" w:semiHidden="0" w:uiPriority="39" w:qFormat="1"/>
    <w:lsdException w:name="toc 8" w:semiHidden="0" w:uiPriority="39" w:qFormat="1"/>
    <w:lsdException w:name="toc 9" w:semiHidden="0" w:uiPriority="39" w:qFormat="1"/>
    <w:lsdException w:name="Normal Indent" w:semiHidden="0" w:uiPriority="0" w:unhideWhenUsed="0" w:qFormat="1"/>
    <w:lsdException w:name="footnote text" w:uiPriority="0"/>
    <w:lsdException w:name="annotation text" w:semiHidden="0" w:unhideWhenUsed="0" w:qFormat="1"/>
    <w:lsdException w:name="header" w:semiHidden="0" w:unhideWhenUsed="0" w:qFormat="1"/>
    <w:lsdException w:name="footer" w:semiHidden="0" w:unhideWhenUsed="0" w:qFormat="1"/>
    <w:lsdException w:name="index heading" w:uiPriority="0"/>
    <w:lsdException w:name="caption" w:semiHidden="0" w:uiPriority="0" w:qFormat="1"/>
    <w:lsdException w:name="table of figures" w:semiHidden="0" w:qFormat="1"/>
    <w:lsdException w:name="envelope address" w:uiPriority="0"/>
    <w:lsdException w:name="envelope return" w:uiPriority="0"/>
    <w:lsdException w:name="footnote reference" w:uiPriority="0"/>
    <w:lsdException w:name="annotation reference" w:semiHidden="0" w:unhideWhenUsed="0" w:qFormat="1"/>
    <w:lsdException w:name="line number" w:uiPriority="0"/>
    <w:lsdException w:name="page number" w:semiHidden="0" w:unhideWhenUsed="0" w:qFormat="1"/>
    <w:lsdException w:name="endnote reference" w:uiPriority="0"/>
    <w:lsdException w:name="endnote text" w:uiPriority="0"/>
    <w:lsdException w:name="table of authorities" w:uiPriority="0"/>
    <w:lsdException w:name="macro" w:uiPriority="0"/>
    <w:lsdException w:name="toa heading" w:uiPriority="0"/>
    <w:lsdException w:name="List" w:uiPriority="0"/>
    <w:lsdException w:name="List Bullet" w:uiPriority="0"/>
    <w:lsdException w:name="List Number" w:uiPriority="0"/>
    <w:lsdException w:name="List 2" w:uiPriority="0"/>
    <w:lsdException w:name="List 3" w:uiPriority="0"/>
    <w:lsdException w:name="List 4" w:uiPriority="0"/>
    <w:lsdException w:name="List 5" w:uiPriority="0"/>
    <w:lsdException w:name="List Bullet 2" w:uiPriority="0"/>
    <w:lsdException w:name="List Bullet 3" w:uiPriority="0"/>
    <w:lsdException w:name="List Bullet 4" w:uiPriority="0"/>
    <w:lsdException w:name="List Bullet 5" w:uiPriority="0"/>
    <w:lsdException w:name="List Number 2" w:semiHidden="0" w:uiPriority="0" w:unhideWhenUsed="0"/>
    <w:lsdException w:name="List Number 3" w:uiPriority="0"/>
    <w:lsdException w:name="List Number 4" w:uiPriority="0"/>
    <w:lsdException w:name="List Number 5" w:semiHidden="0" w:uiPriority="0" w:unhideWhenUsed="0"/>
    <w:lsdException w:name="Title" w:semiHidden="0" w:uiPriority="10" w:unhideWhenUsed="0" w:qFormat="1"/>
    <w:lsdException w:name="Closing" w:uiPriority="0"/>
    <w:lsdException w:name="Signature" w:uiPriority="0"/>
    <w:lsdException w:name="Default Paragraph Font" w:uiPriority="1" w:qFormat="1"/>
    <w:lsdException w:name="Body Text" w:semiHidden="0" w:uiPriority="0" w:unhideWhenUsed="0" w:qFormat="1"/>
    <w:lsdException w:name="Body Text Indent" w:uiPriority="0"/>
    <w:lsdException w:name="List Continue" w:uiPriority="0"/>
    <w:lsdException w:name="List Continue 2" w:uiPriority="0"/>
    <w:lsdException w:name="List Continue 3" w:uiPriority="0"/>
    <w:lsdException w:name="List Continue 4" w:uiPriority="0"/>
    <w:lsdException w:name="List Continue 5" w:uiPriority="0"/>
    <w:lsdException w:name="Message Header" w:uiPriority="0"/>
    <w:lsdException w:name="Subtitle" w:semiHidden="0" w:uiPriority="11" w:unhideWhenUsed="0" w:qFormat="1"/>
    <w:lsdException w:name="Salutation" w:uiPriority="0"/>
    <w:lsdException w:name="Date" w:semiHidden="0" w:qFormat="1"/>
    <w:lsdException w:name="Body Text First Indent" w:uiPriority="0"/>
    <w:lsdException w:name="Body Text First Indent 2" w:uiPriority="0"/>
    <w:lsdException w:name="Body Text 2" w:uiPriority="0"/>
    <w:lsdException w:name="Body Text 3" w:uiPriority="0"/>
    <w:lsdException w:name="Body Text Indent 2" w:uiPriority="0"/>
    <w:lsdException w:name="Body Text Indent 3" w:semiHidden="0" w:uiPriority="0" w:unhideWhenUsed="0"/>
    <w:lsdException w:name="Block Text" w:semiHidden="0" w:uiPriority="0" w:unhideWhenUsed="0"/>
    <w:lsdException w:name="Hyperlink" w:semiHidden="0" w:unhideWhenUsed="0" w:qFormat="1"/>
    <w:lsdException w:name="FollowedHyperlink" w:semiHidden="0" w:qFormat="1"/>
    <w:lsdException w:name="Strong" w:semiHidden="0" w:uiPriority="22" w:unhideWhenUsed="0" w:qFormat="1"/>
    <w:lsdException w:name="Emphasis" w:semiHidden="0" w:uiPriority="0" w:unhideWhenUsed="0" w:qFormat="1"/>
    <w:lsdException w:name="Document Map" w:semiHidden="0" w:unhideWhenUsed="0" w:qFormat="1"/>
    <w:lsdException w:name="Plain Text" w:semiHidden="0" w:uiPriority="0" w:unhideWhenUsed="0" w:qFormat="1"/>
    <w:lsdException w:name="E-mail Signature" w:uiPriority="0"/>
    <w:lsdException w:name="Normal (Web)" w:semiHidden="0" w:unhideWhenUsed="0" w:qFormat="1"/>
    <w:lsdException w:name="HTML Acronym" w:uiPriority="0"/>
    <w:lsdException w:name="HTML Address" w:uiPriority="0"/>
    <w:lsdException w:name="HTML Cite" w:uiPriority="0"/>
    <w:lsdException w:name="HTML Code" w:uiPriority="0"/>
    <w:lsdException w:name="HTML Definition" w:uiPriority="0"/>
    <w:lsdException w:name="HTML Keyboard" w:uiPriority="0"/>
    <w:lsdException w:name="HTML Preformatted" w:semiHidden="0" w:qFormat="1"/>
    <w:lsdException w:name="HTML Sample" w:uiPriority="0"/>
    <w:lsdException w:name="HTML Typewriter" w:uiPriority="0"/>
    <w:lsdException w:name="HTML Variable" w:uiPriority="0"/>
    <w:lsdException w:name="Normal Table"/>
    <w:lsdException w:name="annotation subject" w:semiHidden="0" w:unhideWhenUsed="0" w:qFormat="1"/>
    <w:lsdException w:name="Table Simple 1" w:uiPriority="0"/>
    <w:lsdException w:name="Table Simple 2" w:uiPriority="0"/>
    <w:lsdException w:name="Table Simple 3" w:uiPriority="0"/>
    <w:lsdException w:name="Table Classic 1" w:uiPriority="0"/>
    <w:lsdException w:name="Table Classic 2" w:uiPriority="0"/>
    <w:lsdException w:name="Table Classic 3" w:uiPriority="0"/>
    <w:lsdException w:name="Table Classic 4" w:uiPriority="0"/>
    <w:lsdException w:name="Table Colorful 1" w:uiPriority="0"/>
    <w:lsdException w:name="Table Colorful 2" w:uiPriority="0"/>
    <w:lsdException w:name="Table Colorful 3" w:uiPriority="0"/>
    <w:lsdException w:name="Table Columns 1" w:uiPriority="0"/>
    <w:lsdException w:name="Table Columns 2" w:uiPriority="0"/>
    <w:lsdException w:name="Table Columns 3" w:uiPriority="0"/>
    <w:lsdException w:name="Table Columns 4" w:uiPriority="0"/>
    <w:lsdException w:name="Table Columns 5" w:uiPriority="0"/>
    <w:lsdException w:name="Table Grid 1" w:uiPriority="0"/>
    <w:lsdException w:name="Table Grid 2" w:uiPriority="0"/>
    <w:lsdException w:name="Table Grid 3" w:uiPriority="0"/>
    <w:lsdException w:name="Table Grid 4" w:uiPriority="0"/>
    <w:lsdException w:name="Table Grid 5" w:uiPriority="0"/>
    <w:lsdException w:name="Table Grid 6" w:uiPriority="0"/>
    <w:lsdException w:name="Table Grid 7" w:uiPriority="0"/>
    <w:lsdException w:name="Table Grid 8" w:uiPriority="0"/>
    <w:lsdException w:name="Table List 1" w:uiPriority="0"/>
    <w:lsdException w:name="Table List 2" w:uiPriority="0"/>
    <w:lsdException w:name="Table List 3" w:uiPriority="0"/>
    <w:lsdException w:name="Table List 4" w:uiPriority="0"/>
    <w:lsdException w:name="Table List 5" w:uiPriority="0"/>
    <w:lsdException w:name="Table List 6" w:uiPriority="0"/>
    <w:lsdException w:name="Table List 7" w:uiPriority="0"/>
    <w:lsdException w:name="Table List 8" w:uiPriority="0"/>
    <w:lsdException w:name="Table 3D effects 1" w:uiPriority="0"/>
    <w:lsdException w:name="Table 3D effects 2" w:uiPriority="0"/>
    <w:lsdException w:name="Table 3D effects 3" w:uiPriority="0"/>
    <w:lsdException w:name="Table Contemporary" w:uiPriority="0"/>
    <w:lsdException w:name="Table Elegant" w:uiPriority="0"/>
    <w:lsdException w:name="Table Professional" w:uiPriority="0"/>
    <w:lsdException w:name="Table Subtle 1" w:uiPriority="0"/>
    <w:lsdException w:name="Table Subtle 2" w:uiPriority="0"/>
    <w:lsdException w:name="Table Web 1" w:uiPriority="0"/>
    <w:lsdException w:name="Table Web 2" w:uiPriority="0"/>
    <w:lsdException w:name="Table Web 3" w:uiPriority="0"/>
    <w:lsdException w:name="Balloon Text" w:semiHidden="0" w:unhideWhenUsed="0" w:qFormat="1"/>
    <w:lsdException w:name="Table Grid" w:semiHidden="0" w:uiPriority="59" w:unhideWhenUsed="0" w:qFormat="1"/>
    <w:lsdException w:name="Table Theme" w:uiPriority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Quote" w:semiHidden="0" w:uiPriority="29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34" w:qFormat="1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 w:cs="Times New Roman"/>
      <w:kern w:val="2"/>
      <w:sz w:val="24"/>
      <w:szCs w:val="24"/>
      <w:lang w:val="en-US" w:eastAsia="zh-CN" w:bidi="ar-SA"/>
    </w:rPr>
  </w:style>
  <w:style w:type="paragraph" w:styleId="Heading1">
    <w:name w:val="heading 1"/>
    <w:basedOn w:val="Normal"/>
    <w:next w:val="Normal"/>
    <w:link w:val="1"/>
    <w:qFormat/>
    <w:pPr>
      <w:keepNext/>
      <w:numPr>
        <w:ilvl w:val="0"/>
        <w:numId w:val="1"/>
      </w:numPr>
      <w:spacing w:before="240" w:after="60" w:line="240" w:lineRule="auto"/>
      <w:outlineLvl w:val="0"/>
    </w:pPr>
    <w:rPr>
      <w:rFonts w:ascii="Arial" w:hAnsi="Arial" w:cs="Arial"/>
      <w:b/>
      <w:bCs/>
      <w:kern w:val="10"/>
      <w:sz w:val="32"/>
      <w:szCs w:val="32"/>
    </w:rPr>
  </w:style>
  <w:style w:type="paragraph" w:styleId="Heading2">
    <w:name w:val="heading 2"/>
    <w:basedOn w:val="Normal"/>
    <w:next w:val="Normal"/>
    <w:link w:val="2"/>
    <w:qFormat/>
    <w:pPr>
      <w:keepNext/>
      <w:numPr>
        <w:ilvl w:val="1"/>
        <w:numId w:val="1"/>
      </w:numPr>
      <w:tabs>
        <w:tab w:val="left" w:pos="576"/>
      </w:tabs>
      <w:spacing w:before="240" w:after="60"/>
      <w:ind w:left="578" w:hanging="578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3"/>
    <w:qFormat/>
    <w:pPr>
      <w:keepNext/>
      <w:numPr>
        <w:ilvl w:val="2"/>
        <w:numId w:val="1"/>
      </w:numPr>
      <w:tabs>
        <w:tab w:val="left" w:pos="720"/>
      </w:tabs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4"/>
    <w:qFormat/>
    <w:pPr>
      <w:keepNext/>
      <w:numPr>
        <w:ilvl w:val="3"/>
        <w:numId w:val="1"/>
      </w:numPr>
      <w:tabs>
        <w:tab w:val="left" w:pos="864"/>
      </w:tabs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5"/>
    <w:qFormat/>
    <w:pPr>
      <w:numPr>
        <w:ilvl w:val="4"/>
        <w:numId w:val="1"/>
      </w:numPr>
      <w:tabs>
        <w:tab w:val="left" w:pos="1008"/>
      </w:tabs>
      <w:spacing w:before="240" w:after="60"/>
      <w:outlineLvl w:val="4"/>
    </w:pPr>
    <w:rPr>
      <w:rFonts w:ascii="Arial" w:hAnsi="Arial"/>
      <w:b/>
      <w:bCs/>
      <w:iCs/>
      <w:sz w:val="22"/>
      <w:szCs w:val="22"/>
    </w:rPr>
  </w:style>
  <w:style w:type="paragraph" w:styleId="Heading6">
    <w:name w:val="heading 6"/>
    <w:basedOn w:val="Normal"/>
    <w:next w:val="Normal"/>
    <w:link w:val="6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7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8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9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TOC7">
    <w:name w:val="toc 7"/>
    <w:basedOn w:val="Normal"/>
    <w:next w:val="Normal"/>
    <w:uiPriority w:val="39"/>
    <w:unhideWhenUsed/>
    <w:qFormat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NormalIndent">
    <w:name w:val="Normal Indent"/>
    <w:basedOn w:val="Normal"/>
    <w:link w:val="a4"/>
    <w:qFormat/>
    <w:pPr>
      <w:ind w:firstLine="420"/>
    </w:pPr>
    <w:rPr>
      <w:szCs w:val="20"/>
    </w:rPr>
  </w:style>
  <w:style w:type="paragraph" w:styleId="Caption">
    <w:name w:val="caption"/>
    <w:basedOn w:val="Normal"/>
    <w:next w:val="Normal"/>
    <w:link w:val="a13"/>
    <w:unhideWhenUsed/>
    <w:qFormat/>
    <w:pPr>
      <w:spacing w:before="50" w:beforeLines="50" w:after="50" w:afterLines="50" w:line="240" w:lineRule="auto"/>
      <w:jc w:val="center"/>
    </w:pPr>
    <w:rPr>
      <w:rFonts w:asciiTheme="majorHAnsi" w:eastAsiaTheme="minorEastAsia" w:hAnsiTheme="majorHAnsi" w:cstheme="majorBidi"/>
      <w:b/>
      <w:sz w:val="21"/>
      <w:szCs w:val="20"/>
    </w:rPr>
  </w:style>
  <w:style w:type="paragraph" w:styleId="DocumentMap">
    <w:name w:val="Document Map"/>
    <w:basedOn w:val="Normal"/>
    <w:link w:val="a2"/>
    <w:uiPriority w:val="99"/>
    <w:qFormat/>
    <w:pPr>
      <w:shd w:val="clear" w:color="auto" w:fill="000080"/>
    </w:pPr>
    <w:rPr>
      <w:rFonts w:ascii="宋体"/>
      <w:sz w:val="20"/>
      <w:szCs w:val="20"/>
    </w:rPr>
  </w:style>
  <w:style w:type="paragraph" w:styleId="CommentText">
    <w:name w:val="annotation text"/>
    <w:basedOn w:val="Normal"/>
    <w:link w:val="a6"/>
    <w:uiPriority w:val="99"/>
    <w:qFormat/>
    <w:pPr>
      <w:jc w:val="left"/>
    </w:pPr>
  </w:style>
  <w:style w:type="paragraph" w:styleId="BodyText">
    <w:name w:val="Body Text"/>
    <w:basedOn w:val="Normal"/>
    <w:link w:val="a12"/>
    <w:qFormat/>
    <w:pPr>
      <w:spacing w:line="276" w:lineRule="auto"/>
      <w:ind w:firstLine="200" w:firstLineChars="200"/>
    </w:pPr>
  </w:style>
  <w:style w:type="paragraph" w:styleId="TOC5">
    <w:name w:val="toc 5"/>
    <w:basedOn w:val="Normal"/>
    <w:next w:val="Normal"/>
    <w:uiPriority w:val="39"/>
    <w:unhideWhenUsed/>
    <w:qFormat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3">
    <w:name w:val="toc 3"/>
    <w:basedOn w:val="Normal"/>
    <w:next w:val="Normal"/>
    <w:uiPriority w:val="39"/>
    <w:qFormat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PlainText">
    <w:name w:val="Plain Text"/>
    <w:basedOn w:val="Normal"/>
    <w:link w:val="a0"/>
    <w:qFormat/>
    <w:pPr>
      <w:spacing w:line="300" w:lineRule="auto"/>
    </w:pPr>
    <w:rPr>
      <w:rFonts w:ascii="宋体" w:hAnsi="Courier New" w:cs="Courier New"/>
      <w:szCs w:val="21"/>
    </w:rPr>
  </w:style>
  <w:style w:type="paragraph" w:styleId="TOC8">
    <w:name w:val="toc 8"/>
    <w:basedOn w:val="Normal"/>
    <w:next w:val="Normal"/>
    <w:uiPriority w:val="39"/>
    <w:unhideWhenUsed/>
    <w:qFormat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Date">
    <w:name w:val="Date"/>
    <w:basedOn w:val="Normal"/>
    <w:next w:val="Normal"/>
    <w:link w:val="a29"/>
    <w:uiPriority w:val="99"/>
    <w:unhideWhenUsed/>
    <w:qFormat/>
    <w:pPr>
      <w:widowControl/>
      <w:ind w:left="100" w:firstLine="480" w:leftChars="2500"/>
    </w:pPr>
    <w:rPr>
      <w:rFonts w:ascii="宋体" w:hAnsi="宋体" w:cs="宋体"/>
      <w:kern w:val="0"/>
    </w:rPr>
  </w:style>
  <w:style w:type="paragraph" w:styleId="BalloonText">
    <w:name w:val="Balloon Text"/>
    <w:basedOn w:val="Normal"/>
    <w:link w:val="a8"/>
    <w:uiPriority w:val="99"/>
    <w:qFormat/>
    <w:pPr>
      <w:spacing w:line="240" w:lineRule="auto"/>
    </w:pPr>
    <w:rPr>
      <w:sz w:val="18"/>
      <w:szCs w:val="18"/>
    </w:rPr>
  </w:style>
  <w:style w:type="paragraph" w:styleId="Footer">
    <w:name w:val="footer"/>
    <w:basedOn w:val="Normal"/>
    <w:link w:val="a1"/>
    <w:uiPriority w:val="99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a"/>
    <w:uiPriority w:val="99"/>
    <w:qFormat/>
    <w:pPr>
      <w:tabs>
        <w:tab w:val="center" w:pos="4320"/>
        <w:tab w:val="right" w:pos="8640"/>
      </w:tabs>
    </w:pPr>
  </w:style>
  <w:style w:type="paragraph" w:styleId="TOC1">
    <w:name w:val="toc 1"/>
    <w:basedOn w:val="Normal"/>
    <w:next w:val="Normal"/>
    <w:uiPriority w:val="39"/>
    <w:qFormat/>
    <w:pPr>
      <w:spacing w:before="120"/>
      <w:jc w:val="left"/>
    </w:pPr>
    <w:rPr>
      <w:rFonts w:asciiTheme="minorHAnsi" w:hAnsiTheme="minorHAnsi"/>
      <w:b/>
    </w:rPr>
  </w:style>
  <w:style w:type="paragraph" w:styleId="TOC4">
    <w:name w:val="toc 4"/>
    <w:basedOn w:val="Normal"/>
    <w:next w:val="Normal"/>
    <w:uiPriority w:val="39"/>
    <w:unhideWhenUsed/>
    <w:qFormat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btitle">
    <w:name w:val="Subtitle"/>
    <w:basedOn w:val="Normal"/>
    <w:next w:val="Normal"/>
    <w:link w:val="a30"/>
    <w:uiPriority w:val="11"/>
    <w:qFormat/>
    <w:pPr>
      <w:widowControl/>
      <w:spacing w:before="240" w:after="60" w:line="312" w:lineRule="auto"/>
      <w:ind w:firstLine="480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TOC6">
    <w:name w:val="toc 6"/>
    <w:basedOn w:val="Normal"/>
    <w:next w:val="Normal"/>
    <w:uiPriority w:val="39"/>
    <w:unhideWhenUsed/>
    <w:qFormat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qFormat/>
    <w:pPr>
      <w:ind w:left="200" w:hanging="200" w:leftChars="200" w:hangingChars="200"/>
    </w:pPr>
  </w:style>
  <w:style w:type="paragraph" w:styleId="TOC2">
    <w:name w:val="toc 2"/>
    <w:basedOn w:val="Normal"/>
    <w:next w:val="Normal"/>
    <w:uiPriority w:val="39"/>
    <w:qFormat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TOC9">
    <w:name w:val="toc 9"/>
    <w:basedOn w:val="Normal"/>
    <w:next w:val="Normal"/>
    <w:uiPriority w:val="39"/>
    <w:unhideWhenUsed/>
    <w:qFormat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HTMLPreformatted">
    <w:name w:val="HTML Preformatted"/>
    <w:basedOn w:val="Normal"/>
    <w:link w:val="HTML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NormalWeb">
    <w:name w:val="Normal (Web)"/>
    <w:basedOn w:val="Normal"/>
    <w:uiPriority w:val="99"/>
    <w:qFormat/>
    <w:pPr>
      <w:widowControl/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color w:val="000000"/>
      <w:kern w:val="0"/>
      <w:lang w:eastAsia="en-US"/>
    </w:rPr>
  </w:style>
  <w:style w:type="paragraph" w:styleId="Title">
    <w:name w:val="Title"/>
    <w:basedOn w:val="Normal"/>
    <w:link w:val="a3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ommentSubject">
    <w:name w:val="annotation subject"/>
    <w:basedOn w:val="CommentText"/>
    <w:next w:val="CommentText"/>
    <w:link w:val="a7"/>
    <w:uiPriority w:val="99"/>
    <w:qFormat/>
    <w:rPr>
      <w:b/>
      <w:bCs/>
    </w:rPr>
  </w:style>
  <w:style w:type="table" w:styleId="TableGrid">
    <w:name w:val="Table Grid"/>
    <w:basedOn w:val="TableNormal"/>
    <w:uiPriority w:val="59"/>
    <w:qFormat/>
    <w:pPr>
      <w:widowControl w:val="0"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olorfulListAccent1">
    <w:name w:val="Colorful List Accent 1"/>
    <w:basedOn w:val="TableNormal"/>
    <w:uiPriority w:val="34"/>
    <w:unhideWhenUsed/>
    <w:qFormat/>
    <w:rPr>
      <w:rFonts w:eastAsia="楷体" w:asciiTheme="minorHAnsi" w:hAnsiTheme="minorHAnsi" w:cstheme="minorBidi"/>
      <w:sz w:val="28"/>
    </w:rPr>
    <w:tblPr>
      <w:tblStyleRowBandSize w:val="1"/>
      <w:tblStyleColBandSize w:val="1"/>
    </w:tblPr>
    <w:tcPr>
      <w:shd w:val="clear" w:color="auto" w:fill="EEF5FA" w:themeFill="accent1" w:themeFillTint="19"/>
    </w:tcPr>
    <w:tblStylePr w:type="firstRow">
      <w:rPr>
        <w:b/>
        <w:bCs/>
        <w:color w:val="FFFFFF"/>
      </w:rPr>
      <w:tblPr/>
      <w:tcPr>
        <w:tcBorders>
          <w:bottom w:val="single" w:sz="12" w:space="0" w:color="FFFFFF" w:themeColor="background1"/>
        </w:tcBorders>
        <w:shd w:val="clear" w:color="auto" w:fill="D26012" w:themeFill="accent2" w:themeFillShade="CC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PageNumber">
    <w:name w:val="page number"/>
    <w:basedOn w:val="DefaultParagraphFont"/>
    <w:uiPriority w:val="99"/>
    <w:qFormat/>
  </w:style>
  <w:style w:type="character" w:styleId="FollowedHyperlink">
    <w:name w:val="FollowedHyperlink"/>
    <w:basedOn w:val="DefaultParagraphFont"/>
    <w:uiPriority w:val="99"/>
    <w:unhideWhenUsed/>
    <w:qFormat/>
    <w:rPr>
      <w:color w:val="954F72"/>
      <w:u w:val="single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qFormat/>
    <w:rPr>
      <w:sz w:val="21"/>
      <w:szCs w:val="21"/>
    </w:rPr>
  </w:style>
  <w:style w:type="character" w:customStyle="1" w:styleId="1">
    <w:name w:val="标题 1 字符"/>
    <w:link w:val="Heading1"/>
    <w:qFormat/>
    <w:rPr>
      <w:rFonts w:ascii="Arial" w:hAnsi="Arial" w:cs="Arial"/>
      <w:b/>
      <w:bCs/>
      <w:kern w:val="10"/>
      <w:sz w:val="32"/>
      <w:szCs w:val="32"/>
    </w:rPr>
  </w:style>
  <w:style w:type="character" w:customStyle="1" w:styleId="2">
    <w:name w:val="标题 2 字符"/>
    <w:basedOn w:val="DefaultParagraphFont"/>
    <w:link w:val="Heading2"/>
    <w:qFormat/>
    <w:rPr>
      <w:rFonts w:ascii="Arial" w:hAnsi="Arial" w:cs="Arial"/>
      <w:b/>
      <w:bCs/>
      <w:iCs/>
      <w:kern w:val="2"/>
      <w:sz w:val="28"/>
      <w:szCs w:val="28"/>
    </w:rPr>
  </w:style>
  <w:style w:type="character" w:customStyle="1" w:styleId="3">
    <w:name w:val="标题 3 字符"/>
    <w:link w:val="Heading3"/>
    <w:qFormat/>
    <w:rPr>
      <w:rFonts w:ascii="Arial" w:hAnsi="Arial" w:cs="Arial"/>
      <w:b/>
      <w:bCs/>
      <w:kern w:val="2"/>
      <w:sz w:val="26"/>
      <w:szCs w:val="26"/>
    </w:rPr>
  </w:style>
  <w:style w:type="character" w:customStyle="1" w:styleId="4">
    <w:name w:val="标题 4 字符"/>
    <w:link w:val="Heading4"/>
    <w:qFormat/>
    <w:rPr>
      <w:b/>
      <w:bCs/>
      <w:kern w:val="2"/>
      <w:sz w:val="24"/>
      <w:szCs w:val="24"/>
    </w:rPr>
  </w:style>
  <w:style w:type="character" w:customStyle="1" w:styleId="5">
    <w:name w:val="标题 5 字符"/>
    <w:basedOn w:val="DefaultParagraphFont"/>
    <w:link w:val="Heading5"/>
    <w:qFormat/>
    <w:rPr>
      <w:rFonts w:ascii="Arial" w:hAnsi="Arial"/>
      <w:b/>
      <w:bCs/>
      <w:iCs/>
      <w:kern w:val="2"/>
      <w:sz w:val="22"/>
      <w:szCs w:val="22"/>
    </w:rPr>
  </w:style>
  <w:style w:type="character" w:customStyle="1" w:styleId="6">
    <w:name w:val="标题 6 字符"/>
    <w:basedOn w:val="DefaultParagraphFont"/>
    <w:link w:val="Heading6"/>
    <w:qFormat/>
    <w:rPr>
      <w:b/>
      <w:bCs/>
      <w:kern w:val="2"/>
      <w:sz w:val="22"/>
      <w:szCs w:val="22"/>
    </w:rPr>
  </w:style>
  <w:style w:type="character" w:customStyle="1" w:styleId="7">
    <w:name w:val="标题 7 字符"/>
    <w:basedOn w:val="DefaultParagraphFont"/>
    <w:link w:val="Heading7"/>
    <w:qFormat/>
    <w:rPr>
      <w:kern w:val="2"/>
      <w:sz w:val="24"/>
      <w:szCs w:val="24"/>
    </w:rPr>
  </w:style>
  <w:style w:type="character" w:customStyle="1" w:styleId="8">
    <w:name w:val="标题 8 字符"/>
    <w:basedOn w:val="DefaultParagraphFont"/>
    <w:link w:val="Heading8"/>
    <w:qFormat/>
    <w:rPr>
      <w:i/>
      <w:iCs/>
      <w:kern w:val="2"/>
      <w:sz w:val="24"/>
      <w:szCs w:val="24"/>
    </w:rPr>
  </w:style>
  <w:style w:type="character" w:customStyle="1" w:styleId="9">
    <w:name w:val="标题 9 字符"/>
    <w:basedOn w:val="DefaultParagraphFont"/>
    <w:link w:val="Heading9"/>
    <w:qFormat/>
    <w:rPr>
      <w:rFonts w:ascii="Arial" w:hAnsi="Arial" w:cs="Arial"/>
      <w:kern w:val="2"/>
      <w:sz w:val="22"/>
      <w:szCs w:val="22"/>
    </w:rPr>
  </w:style>
  <w:style w:type="character" w:customStyle="1" w:styleId="a">
    <w:name w:val="页眉 字符"/>
    <w:link w:val="Header"/>
    <w:uiPriority w:val="99"/>
    <w:qFormat/>
    <w:rPr>
      <w:kern w:val="2"/>
      <w:sz w:val="21"/>
      <w:szCs w:val="24"/>
    </w:rPr>
  </w:style>
  <w:style w:type="character" w:customStyle="1" w:styleId="a0">
    <w:name w:val="纯文本 字符"/>
    <w:link w:val="PlainText"/>
    <w:qFormat/>
    <w:rPr>
      <w:rFonts w:ascii="宋体" w:hAnsi="Courier New" w:cs="Courier New"/>
      <w:kern w:val="2"/>
      <w:sz w:val="24"/>
      <w:szCs w:val="21"/>
    </w:rPr>
  </w:style>
  <w:style w:type="character" w:customStyle="1" w:styleId="CharChar">
    <w:name w:val="注释 Char Char"/>
    <w:link w:val="Char"/>
    <w:qFormat/>
    <w:rPr>
      <w:rFonts w:ascii="宋体" w:hAnsi="Courier New" w:cs="Courier New"/>
      <w:bCs/>
      <w:i/>
      <w:iCs/>
      <w:color w:val="0000FF"/>
      <w:kern w:val="2"/>
      <w:sz w:val="24"/>
      <w:szCs w:val="21"/>
    </w:rPr>
  </w:style>
  <w:style w:type="paragraph" w:customStyle="1" w:styleId="Char">
    <w:name w:val="注释 Char"/>
    <w:basedOn w:val="PlainText"/>
    <w:link w:val="CharChar"/>
    <w:qFormat/>
    <w:pPr>
      <w:ind w:left="200" w:firstLine="200" w:leftChars="200" w:firstLineChars="200"/>
      <w:jc w:val="left"/>
    </w:pPr>
    <w:rPr>
      <w:bCs/>
      <w:i/>
      <w:iCs/>
      <w:color w:val="0000FF"/>
    </w:rPr>
  </w:style>
  <w:style w:type="character" w:customStyle="1" w:styleId="a1">
    <w:name w:val="页脚 字符"/>
    <w:link w:val="Footer"/>
    <w:uiPriority w:val="99"/>
    <w:qFormat/>
    <w:rPr>
      <w:kern w:val="2"/>
      <w:sz w:val="21"/>
      <w:szCs w:val="24"/>
    </w:rPr>
  </w:style>
  <w:style w:type="character" w:customStyle="1" w:styleId="a2">
    <w:name w:val="文档结构图 字符"/>
    <w:basedOn w:val="DefaultParagraphFont"/>
    <w:link w:val="DocumentMap"/>
    <w:uiPriority w:val="99"/>
    <w:qFormat/>
    <w:rPr>
      <w:rFonts w:ascii="宋体"/>
      <w:kern w:val="2"/>
      <w:shd w:val="clear" w:color="auto" w:fill="000080"/>
    </w:rPr>
  </w:style>
  <w:style w:type="character" w:customStyle="1" w:styleId="a3">
    <w:name w:val="标题 字符"/>
    <w:basedOn w:val="DefaultParagraphFont"/>
    <w:link w:val="Title"/>
    <w:uiPriority w:val="10"/>
    <w:qFormat/>
    <w:rPr>
      <w:rFonts w:ascii="Arial" w:hAnsi="Arial" w:cs="Arial"/>
      <w:b/>
      <w:bCs/>
      <w:kern w:val="28"/>
      <w:sz w:val="32"/>
      <w:szCs w:val="32"/>
    </w:rPr>
  </w:style>
  <w:style w:type="character" w:customStyle="1" w:styleId="a4">
    <w:name w:val="正文缩进 字符"/>
    <w:link w:val="NormalIndent"/>
    <w:qFormat/>
    <w:rPr>
      <w:kern w:val="2"/>
      <w:sz w:val="24"/>
    </w:rPr>
  </w:style>
  <w:style w:type="paragraph" w:customStyle="1" w:styleId="10">
    <w:name w:val="样式 标题 1"/>
    <w:basedOn w:val="Heading1"/>
    <w:qFormat/>
    <w:pPr>
      <w:spacing w:line="360" w:lineRule="auto"/>
      <w:ind w:left="0" w:firstLine="0"/>
    </w:pPr>
    <w:rPr>
      <w:rFonts w:ascii="Times New Roman" w:hAnsi="Times New Roman" w:cs="宋体"/>
      <w:kern w:val="44"/>
      <w:sz w:val="30"/>
      <w:szCs w:val="20"/>
    </w:rPr>
  </w:style>
  <w:style w:type="paragraph" w:customStyle="1" w:styleId="infoblue">
    <w:name w:val="infoblue"/>
    <w:basedOn w:val="Normal"/>
    <w:semiHidden/>
    <w:qFormat/>
    <w:pPr>
      <w:widowControl/>
      <w:spacing w:after="120" w:line="240" w:lineRule="atLeast"/>
      <w:ind w:left="450"/>
      <w:jc w:val="left"/>
    </w:pPr>
    <w:rPr>
      <w:i/>
      <w:iCs/>
      <w:color w:val="0000FF"/>
      <w:kern w:val="0"/>
      <w:sz w:val="20"/>
      <w:szCs w:val="20"/>
    </w:rPr>
  </w:style>
  <w:style w:type="paragraph" w:customStyle="1" w:styleId="a5">
    <w:name w:val="版权信息"/>
    <w:basedOn w:val="PlainText"/>
    <w:qFormat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paragraph" w:customStyle="1" w:styleId="Char0">
    <w:name w:val="Char"/>
    <w:basedOn w:val="Normal"/>
    <w:qFormat/>
    <w:pPr>
      <w:tabs>
        <w:tab w:val="left" w:pos="420"/>
      </w:tabs>
      <w:spacing w:line="240" w:lineRule="auto"/>
      <w:ind w:left="420" w:hanging="420"/>
    </w:pPr>
  </w:style>
  <w:style w:type="character" w:customStyle="1" w:styleId="a6">
    <w:name w:val="批注文字 字符"/>
    <w:basedOn w:val="DefaultParagraphFont"/>
    <w:link w:val="CommentText"/>
    <w:uiPriority w:val="99"/>
    <w:qFormat/>
    <w:rPr>
      <w:kern w:val="2"/>
      <w:sz w:val="24"/>
      <w:szCs w:val="24"/>
    </w:rPr>
  </w:style>
  <w:style w:type="character" w:customStyle="1" w:styleId="a7">
    <w:name w:val="批注主题 字符"/>
    <w:basedOn w:val="a6"/>
    <w:link w:val="CommentSubject"/>
    <w:uiPriority w:val="99"/>
    <w:qFormat/>
    <w:rPr>
      <w:b/>
      <w:bCs/>
      <w:kern w:val="2"/>
      <w:sz w:val="24"/>
      <w:szCs w:val="24"/>
    </w:rPr>
  </w:style>
  <w:style w:type="character" w:customStyle="1" w:styleId="a8">
    <w:name w:val="批注框文本 字符"/>
    <w:basedOn w:val="DefaultParagraphFont"/>
    <w:link w:val="BalloonText"/>
    <w:uiPriority w:val="99"/>
    <w:qFormat/>
    <w:rPr>
      <w:kern w:val="2"/>
      <w:sz w:val="18"/>
      <w:szCs w:val="18"/>
    </w:rPr>
  </w:style>
  <w:style w:type="paragraph" w:customStyle="1" w:styleId="-">
    <w:name w:val="图表标题-宁夏"/>
    <w:basedOn w:val="Normal"/>
    <w:next w:val="Normal"/>
    <w:qFormat/>
    <w:pPr>
      <w:jc w:val="center"/>
    </w:pPr>
    <w:rPr>
      <w:rFonts w:ascii="Calibri" w:eastAsia="仿宋_GB2312" w:hAnsi="Calibri"/>
      <w:b/>
    </w:rPr>
  </w:style>
  <w:style w:type="paragraph" w:styleId="ListParagraph">
    <w:name w:val="List Paragraph"/>
    <w:basedOn w:val="Normal"/>
    <w:link w:val="a9"/>
    <w:uiPriority w:val="99"/>
    <w:qFormat/>
    <w:pPr>
      <w:ind w:firstLine="420" w:firstLineChars="200"/>
    </w:pPr>
    <w:rPr>
      <w:sz w:val="21"/>
      <w:lang w:val="zh-CN"/>
    </w:rPr>
  </w:style>
  <w:style w:type="character" w:customStyle="1" w:styleId="a9">
    <w:name w:val="列出段落 字符"/>
    <w:link w:val="ListParagraph"/>
    <w:uiPriority w:val="34"/>
    <w:qFormat/>
    <w:rPr>
      <w:kern w:val="2"/>
      <w:sz w:val="21"/>
      <w:szCs w:val="24"/>
      <w:lang w:val="zh-CN" w:eastAsia="zh-CN"/>
    </w:rPr>
  </w:style>
  <w:style w:type="paragraph" w:customStyle="1" w:styleId="B-b6">
    <w:name w:val="模版B-b标题6"/>
    <w:basedOn w:val="Heading6"/>
    <w:link w:val="B-b6Char"/>
    <w:uiPriority w:val="3"/>
    <w:qFormat/>
    <w:pPr>
      <w:keepNext/>
      <w:keepLines/>
      <w:widowControl/>
      <w:numPr>
        <w:ilvl w:val="0"/>
        <w:numId w:val="0"/>
      </w:numPr>
      <w:tabs>
        <w:tab w:val="clear" w:pos="1152"/>
      </w:tabs>
      <w:spacing w:after="64" w:line="319" w:lineRule="auto"/>
    </w:pPr>
    <w:rPr>
      <w:rFonts w:ascii="楷体" w:hAnsi="楷体" w:cs="Times New Roman (标题 CS)"/>
      <w:kern w:val="0"/>
      <w:sz w:val="24"/>
      <w:szCs w:val="24"/>
    </w:rPr>
  </w:style>
  <w:style w:type="character" w:customStyle="1" w:styleId="B-b6Char">
    <w:name w:val="模版B-b标题6 Char"/>
    <w:basedOn w:val="6"/>
    <w:link w:val="B-b6"/>
    <w:uiPriority w:val="3"/>
    <w:qFormat/>
    <w:rPr>
      <w:rFonts w:ascii="楷体" w:hAnsi="楷体" w:cs="Times New Roman (标题 CS)"/>
      <w:kern w:val="2"/>
      <w:sz w:val="24"/>
      <w:szCs w:val="24"/>
    </w:rPr>
  </w:style>
  <w:style w:type="paragraph" w:customStyle="1" w:styleId="B-b1">
    <w:name w:val="模版B-b标题1"/>
    <w:basedOn w:val="Heading1"/>
    <w:link w:val="B-b1Char"/>
    <w:uiPriority w:val="3"/>
    <w:qFormat/>
    <w:pPr>
      <w:keepLines/>
      <w:widowControl/>
      <w:numPr>
        <w:numId w:val="0"/>
      </w:numPr>
      <w:tabs>
        <w:tab w:val="left" w:pos="432"/>
      </w:tabs>
      <w:spacing w:before="340" w:after="330" w:line="578" w:lineRule="auto"/>
    </w:pPr>
    <w:rPr>
      <w:rFonts w:ascii="宋体" w:hAnsi="宋体" w:cs="宋体"/>
      <w:kern w:val="44"/>
      <w:sz w:val="24"/>
      <w:szCs w:val="44"/>
    </w:rPr>
  </w:style>
  <w:style w:type="character" w:customStyle="1" w:styleId="B-b1Char">
    <w:name w:val="模版B-b标题1 Char"/>
    <w:basedOn w:val="1"/>
    <w:link w:val="B-b1"/>
    <w:uiPriority w:val="3"/>
    <w:qFormat/>
    <w:rPr>
      <w:rFonts w:ascii="宋体" w:hAnsi="宋体" w:cs="宋体"/>
      <w:kern w:val="44"/>
      <w:sz w:val="24"/>
      <w:szCs w:val="44"/>
    </w:rPr>
  </w:style>
  <w:style w:type="paragraph" w:customStyle="1" w:styleId="B-b2">
    <w:name w:val="模版B-b标题2"/>
    <w:basedOn w:val="Heading2"/>
    <w:link w:val="B-b2Char"/>
    <w:uiPriority w:val="3"/>
    <w:qFormat/>
    <w:pPr>
      <w:keepLines/>
      <w:widowControl/>
      <w:numPr>
        <w:ilvl w:val="0"/>
        <w:numId w:val="0"/>
      </w:numPr>
      <w:tabs>
        <w:tab w:val="clear" w:pos="576"/>
      </w:tabs>
      <w:spacing w:before="260" w:after="260" w:line="416" w:lineRule="auto"/>
    </w:pPr>
    <w:rPr>
      <w:rFonts w:asciiTheme="majorHAnsi" w:hAnsiTheme="majorHAnsi" w:cs="Times New Roman (标题 CS)"/>
      <w:iCs w:val="0"/>
      <w:kern w:val="0"/>
      <w:sz w:val="24"/>
      <w:szCs w:val="32"/>
    </w:rPr>
  </w:style>
  <w:style w:type="character" w:customStyle="1" w:styleId="B-b2Char">
    <w:name w:val="模版B-b标题2 Char"/>
    <w:basedOn w:val="2"/>
    <w:link w:val="B-b2"/>
    <w:uiPriority w:val="3"/>
    <w:qFormat/>
    <w:rPr>
      <w:rFonts w:asciiTheme="majorHAnsi" w:hAnsiTheme="majorHAnsi" w:cs="Times New Roman (标题 CS)"/>
      <w:iCs w:val="0"/>
      <w:kern w:val="2"/>
      <w:sz w:val="24"/>
      <w:szCs w:val="32"/>
    </w:rPr>
  </w:style>
  <w:style w:type="paragraph" w:customStyle="1" w:styleId="B-b3">
    <w:name w:val="模版B-b标题3"/>
    <w:basedOn w:val="Heading3"/>
    <w:link w:val="B-b3Char"/>
    <w:uiPriority w:val="3"/>
    <w:qFormat/>
    <w:pPr>
      <w:keepLines/>
      <w:widowControl/>
      <w:numPr>
        <w:ilvl w:val="0"/>
        <w:numId w:val="0"/>
      </w:numPr>
      <w:tabs>
        <w:tab w:val="clear" w:pos="720"/>
      </w:tabs>
      <w:spacing w:before="260" w:after="260" w:line="416" w:lineRule="auto"/>
    </w:pPr>
    <w:rPr>
      <w:rFonts w:ascii="宋体" w:hAnsi="宋体" w:cs="宋体"/>
      <w:kern w:val="0"/>
      <w:sz w:val="24"/>
      <w:szCs w:val="32"/>
    </w:rPr>
  </w:style>
  <w:style w:type="character" w:customStyle="1" w:styleId="B-b3Char">
    <w:name w:val="模版B-b标题3 Char"/>
    <w:basedOn w:val="3"/>
    <w:link w:val="B-b3"/>
    <w:uiPriority w:val="3"/>
    <w:qFormat/>
    <w:rPr>
      <w:rFonts w:ascii="宋体" w:hAnsi="宋体" w:cs="宋体"/>
      <w:kern w:val="2"/>
      <w:sz w:val="24"/>
      <w:szCs w:val="32"/>
    </w:rPr>
  </w:style>
  <w:style w:type="paragraph" w:customStyle="1" w:styleId="B-b4">
    <w:name w:val="模版B-b标题4"/>
    <w:basedOn w:val="Heading4"/>
    <w:link w:val="B-b4Char"/>
    <w:uiPriority w:val="3"/>
    <w:qFormat/>
    <w:pPr>
      <w:keepLines/>
      <w:widowControl/>
      <w:numPr>
        <w:ilvl w:val="0"/>
        <w:numId w:val="0"/>
      </w:numPr>
      <w:tabs>
        <w:tab w:val="clear" w:pos="864"/>
      </w:tabs>
      <w:spacing w:before="280" w:after="290" w:line="377" w:lineRule="auto"/>
    </w:pPr>
    <w:rPr>
      <w:rFonts w:asciiTheme="majorHAnsi" w:hAnsiTheme="majorHAnsi" w:cs="Times New Roman (标题 CS)"/>
      <w:kern w:val="0"/>
      <w:szCs w:val="28"/>
    </w:rPr>
  </w:style>
  <w:style w:type="character" w:customStyle="1" w:styleId="B-b4Char">
    <w:name w:val="模版B-b标题4 Char"/>
    <w:basedOn w:val="4"/>
    <w:link w:val="B-b4"/>
    <w:uiPriority w:val="3"/>
    <w:qFormat/>
    <w:rPr>
      <w:rFonts w:asciiTheme="majorHAnsi" w:hAnsiTheme="majorHAnsi" w:cs="Times New Roman (标题 CS)"/>
      <w:kern w:val="2"/>
      <w:sz w:val="24"/>
      <w:szCs w:val="28"/>
    </w:rPr>
  </w:style>
  <w:style w:type="paragraph" w:customStyle="1" w:styleId="B-b5">
    <w:name w:val="模版B-b标题5"/>
    <w:basedOn w:val="Heading5"/>
    <w:link w:val="B-b5Char"/>
    <w:uiPriority w:val="3"/>
    <w:qFormat/>
    <w:pPr>
      <w:keepNext/>
      <w:keepLines/>
      <w:widowControl/>
      <w:numPr>
        <w:ilvl w:val="0"/>
        <w:numId w:val="0"/>
      </w:numPr>
      <w:tabs>
        <w:tab w:val="clear" w:pos="1008"/>
      </w:tabs>
      <w:spacing w:before="280" w:after="290" w:line="376" w:lineRule="auto"/>
    </w:pPr>
    <w:rPr>
      <w:rFonts w:ascii="宋体" w:hAnsi="宋体" w:cs="宋体"/>
      <w:iCs w:val="0"/>
      <w:kern w:val="0"/>
      <w:sz w:val="24"/>
      <w:szCs w:val="28"/>
    </w:rPr>
  </w:style>
  <w:style w:type="character" w:customStyle="1" w:styleId="B-b5Char">
    <w:name w:val="模版B-b标题5 Char"/>
    <w:basedOn w:val="5"/>
    <w:link w:val="B-b5"/>
    <w:uiPriority w:val="3"/>
    <w:qFormat/>
    <w:rPr>
      <w:rFonts w:ascii="宋体" w:hAnsi="宋体" w:cs="宋体"/>
      <w:iCs w:val="0"/>
      <w:kern w:val="2"/>
      <w:sz w:val="24"/>
      <w:szCs w:val="28"/>
    </w:rPr>
  </w:style>
  <w:style w:type="paragraph" w:customStyle="1" w:styleId="B-b7">
    <w:name w:val="模版B-b标题7"/>
    <w:basedOn w:val="Heading7"/>
    <w:link w:val="B-b7Char"/>
    <w:uiPriority w:val="3"/>
    <w:qFormat/>
    <w:pPr>
      <w:keepNext/>
      <w:keepLines/>
      <w:widowControl/>
      <w:numPr>
        <w:ilvl w:val="0"/>
        <w:numId w:val="0"/>
      </w:numPr>
      <w:tabs>
        <w:tab w:val="clear" w:pos="1296"/>
      </w:tabs>
      <w:spacing w:after="64" w:line="319" w:lineRule="auto"/>
    </w:pPr>
    <w:rPr>
      <w:rFonts w:ascii="楷体" w:hAnsi="楷体" w:cs="宋体"/>
      <w:b/>
      <w:bCs/>
      <w:kern w:val="0"/>
    </w:rPr>
  </w:style>
  <w:style w:type="character" w:customStyle="1" w:styleId="B-b7Char">
    <w:name w:val="模版B-b标题7 Char"/>
    <w:basedOn w:val="7"/>
    <w:link w:val="B-b7"/>
    <w:uiPriority w:val="3"/>
    <w:qFormat/>
    <w:rPr>
      <w:rFonts w:ascii="楷体" w:hAnsi="楷体" w:cs="宋体"/>
      <w:b/>
      <w:bCs/>
      <w:kern w:val="2"/>
      <w:sz w:val="24"/>
      <w:szCs w:val="24"/>
    </w:rPr>
  </w:style>
  <w:style w:type="paragraph" w:customStyle="1" w:styleId="a10">
    <w:name w:val="图表标题"/>
    <w:basedOn w:val="NoSpacing"/>
    <w:link w:val="Char1"/>
    <w:qFormat/>
    <w:pPr>
      <w:ind w:firstLine="422"/>
      <w:jc w:val="center"/>
    </w:pPr>
    <w:rPr>
      <w:rFonts w:asciiTheme="minorHAnsi" w:hAnsiTheme="minorHAnsi" w:cstheme="minorBidi"/>
      <w:b/>
      <w:sz w:val="21"/>
      <w:szCs w:val="21"/>
    </w:rPr>
  </w:style>
  <w:style w:type="paragraph" w:styleId="NoSpacing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4"/>
      <w:szCs w:val="24"/>
      <w:lang w:val="en-US" w:eastAsia="zh-CN" w:bidi="ar-SA"/>
    </w:rPr>
  </w:style>
  <w:style w:type="character" w:customStyle="1" w:styleId="Char1">
    <w:name w:val="图表标题 Char"/>
    <w:basedOn w:val="DefaultParagraphFont"/>
    <w:link w:val="a10"/>
    <w:qFormat/>
    <w:rPr>
      <w:rFonts w:asciiTheme="minorHAnsi" w:hAnsiTheme="minorHAnsi" w:cstheme="minorBidi"/>
      <w:b/>
      <w:kern w:val="2"/>
      <w:sz w:val="21"/>
      <w:szCs w:val="21"/>
    </w:rPr>
  </w:style>
  <w:style w:type="paragraph" w:customStyle="1" w:styleId="a11">
    <w:name w:val="表格"/>
    <w:basedOn w:val="Normal"/>
    <w:link w:val="Char2"/>
    <w:qFormat/>
    <w:pPr>
      <w:widowControl/>
      <w:adjustRightInd w:val="0"/>
      <w:snapToGrid w:val="0"/>
      <w:ind w:firstLine="480"/>
    </w:pPr>
    <w:rPr>
      <w:rFonts w:ascii="宋体" w:hAnsi="宋体" w:cs="Times New Roman (正文 CS 字体)"/>
      <w:kern w:val="0"/>
    </w:rPr>
  </w:style>
  <w:style w:type="character" w:customStyle="1" w:styleId="Char2">
    <w:name w:val="表格 Char"/>
    <w:basedOn w:val="DefaultParagraphFont"/>
    <w:link w:val="a11"/>
    <w:qFormat/>
    <w:rPr>
      <w:rFonts w:ascii="宋体" w:hAnsi="宋体" w:cs="Times New Roman (正文 CS 字体)"/>
      <w:sz w:val="24"/>
      <w:szCs w:val="24"/>
    </w:rPr>
  </w:style>
  <w:style w:type="character" w:customStyle="1" w:styleId="a12">
    <w:name w:val="正文文本 字符"/>
    <w:basedOn w:val="DefaultParagraphFont"/>
    <w:link w:val="BodyText"/>
    <w:uiPriority w:val="1"/>
    <w:qFormat/>
    <w:rPr>
      <w:kern w:val="2"/>
      <w:sz w:val="24"/>
      <w:szCs w:val="24"/>
    </w:rPr>
  </w:style>
  <w:style w:type="character" w:customStyle="1" w:styleId="a13">
    <w:name w:val="题注 字符"/>
    <w:link w:val="Caption"/>
    <w:qFormat/>
    <w:locked/>
    <w:rPr>
      <w:rFonts w:asciiTheme="majorHAnsi" w:eastAsiaTheme="minorEastAsia" w:hAnsiTheme="majorHAnsi" w:cstheme="majorBidi"/>
      <w:b/>
      <w:kern w:val="2"/>
      <w:sz w:val="21"/>
    </w:rPr>
  </w:style>
  <w:style w:type="paragraph" w:customStyle="1" w:styleId="0">
    <w:name w:val="0正文"/>
    <w:basedOn w:val="Normal"/>
    <w:link w:val="0Char"/>
    <w:qFormat/>
    <w:pPr>
      <w:adjustRightInd w:val="0"/>
      <w:ind w:firstLine="200" w:firstLineChars="200"/>
      <w:textAlignment w:val="baseline"/>
    </w:pPr>
    <w:rPr>
      <w:rFonts w:ascii="Verdana" w:hAnsi="Verdana"/>
      <w:kern w:val="0"/>
    </w:rPr>
  </w:style>
  <w:style w:type="character" w:customStyle="1" w:styleId="0Char">
    <w:name w:val="0正文 Char"/>
    <w:link w:val="0"/>
    <w:qFormat/>
    <w:rPr>
      <w:rFonts w:ascii="Verdana" w:hAnsi="Verdana"/>
      <w:sz w:val="24"/>
      <w:szCs w:val="24"/>
    </w:rPr>
  </w:style>
  <w:style w:type="character" w:customStyle="1" w:styleId="HTML">
    <w:name w:val="HTML 预设格式 字符"/>
    <w:basedOn w:val="DefaultParagraphFont"/>
    <w:link w:val="HTMLPreformatted"/>
    <w:uiPriority w:val="99"/>
    <w:qFormat/>
    <w:rPr>
      <w:rFonts w:ascii="Courier New" w:hAnsi="Courier New" w:cs="Courier New"/>
    </w:rPr>
  </w:style>
  <w:style w:type="paragraph" w:customStyle="1" w:styleId="11">
    <w:name w:val="列出段落1"/>
    <w:basedOn w:val="Normal"/>
    <w:link w:val="Char3"/>
    <w:uiPriority w:val="34"/>
    <w:qFormat/>
    <w:pPr>
      <w:ind w:firstLine="420" w:firstLineChars="200"/>
    </w:pPr>
    <w:rPr>
      <w:sz w:val="21"/>
    </w:rPr>
  </w:style>
  <w:style w:type="character" w:customStyle="1" w:styleId="Char3">
    <w:name w:val="列出段落 Char"/>
    <w:link w:val="11"/>
    <w:qFormat/>
    <w:rPr>
      <w:kern w:val="2"/>
      <w:sz w:val="21"/>
      <w:szCs w:val="24"/>
    </w:rPr>
  </w:style>
  <w:style w:type="paragraph" w:customStyle="1" w:styleId="a14">
    <w:name w:val="表内容"/>
    <w:basedOn w:val="Normal"/>
    <w:qFormat/>
    <w:pPr>
      <w:spacing w:line="264" w:lineRule="auto"/>
      <w:jc w:val="left"/>
    </w:pPr>
    <w:rPr>
      <w:rFonts w:ascii="宋体" w:hAnsi="宋体" w:cstheme="minorHAnsi"/>
      <w:sz w:val="18"/>
    </w:rPr>
  </w:style>
  <w:style w:type="paragraph" w:customStyle="1" w:styleId="CM8">
    <w:name w:val="CM8"/>
    <w:basedOn w:val="Normal"/>
    <w:next w:val="Normal"/>
    <w:qFormat/>
    <w:pPr>
      <w:autoSpaceDE w:val="0"/>
      <w:autoSpaceDN w:val="0"/>
      <w:adjustRightInd w:val="0"/>
      <w:spacing w:line="406" w:lineRule="atLeast"/>
      <w:jc w:val="left"/>
    </w:pPr>
    <w:rPr>
      <w:rFonts w:ascii="黑体" w:eastAsia="黑体"/>
      <w:kern w:val="0"/>
    </w:rPr>
  </w:style>
  <w:style w:type="character" w:customStyle="1" w:styleId="12">
    <w:name w:val="未处理的提及1"/>
    <w:basedOn w:val="DefaultParagraphFont"/>
    <w:uiPriority w:val="99"/>
    <w:unhideWhenUsed/>
    <w:qFormat/>
    <w:rPr>
      <w:color w:val="605E5C"/>
      <w:shd w:val="clear" w:color="auto" w:fill="E1DFDD"/>
    </w:rPr>
  </w:style>
  <w:style w:type="character" w:customStyle="1" w:styleId="20">
    <w:name w:val="未处理的提及2"/>
    <w:basedOn w:val="DefaultParagraphFont"/>
    <w:uiPriority w:val="99"/>
    <w:unhideWhenUsed/>
    <w:qFormat/>
    <w:rPr>
      <w:color w:val="605E5C"/>
      <w:shd w:val="clear" w:color="auto" w:fill="E1DFDD"/>
    </w:rPr>
  </w:style>
  <w:style w:type="paragraph" w:customStyle="1" w:styleId="a15">
    <w:name w:val="规范正文"/>
    <w:basedOn w:val="Normal"/>
    <w:qFormat/>
    <w:pPr>
      <w:widowControl/>
      <w:adjustRightInd w:val="0"/>
      <w:spacing w:line="400" w:lineRule="exact"/>
      <w:ind w:firstLine="480" w:firstLineChars="200"/>
      <w:jc w:val="left"/>
      <w:textAlignment w:val="baseline"/>
    </w:pPr>
    <w:rPr>
      <w:kern w:val="0"/>
      <w:szCs w:val="20"/>
    </w:rPr>
  </w:style>
  <w:style w:type="paragraph" w:customStyle="1" w:styleId="-0">
    <w:name w:val="佛山公文-正文四号"/>
    <w:basedOn w:val="Normal"/>
    <w:qFormat/>
    <w:pPr>
      <w:spacing w:line="240" w:lineRule="auto"/>
      <w:ind w:firstLine="640" w:firstLineChars="200"/>
      <w:jc w:val="left"/>
    </w:pPr>
    <w:rPr>
      <w:rFonts w:ascii="宋体" w:eastAsia="仿宋" w:hAnsi="宋体" w:cs="宋体"/>
      <w:sz w:val="28"/>
    </w:rPr>
  </w:style>
  <w:style w:type="character" w:customStyle="1" w:styleId="21">
    <w:name w:val="未处理的提及21"/>
    <w:basedOn w:val="DefaultParagraphFont"/>
    <w:uiPriority w:val="99"/>
    <w:unhideWhenUsed/>
    <w:qFormat/>
    <w:rPr>
      <w:color w:val="605E5C"/>
      <w:shd w:val="clear" w:color="auto" w:fill="E1DFDD"/>
    </w:rPr>
  </w:style>
  <w:style w:type="paragraph" w:customStyle="1" w:styleId="-1">
    <w:name w:val="正文-无"/>
    <w:basedOn w:val="Normal"/>
    <w:link w:val="-Char"/>
    <w:qFormat/>
    <w:rPr>
      <w:rFonts w:asciiTheme="minorHAnsi" w:hAnsiTheme="minorHAnsi" w:cstheme="minorBidi"/>
      <w:szCs w:val="21"/>
    </w:rPr>
  </w:style>
  <w:style w:type="character" w:customStyle="1" w:styleId="-Char">
    <w:name w:val="正文-无 Char"/>
    <w:basedOn w:val="DefaultParagraphFont"/>
    <w:link w:val="-1"/>
    <w:qFormat/>
    <w:rPr>
      <w:rFonts w:asciiTheme="minorHAnsi" w:hAnsiTheme="minorHAnsi" w:cstheme="minorBidi"/>
      <w:kern w:val="2"/>
      <w:sz w:val="24"/>
      <w:szCs w:val="21"/>
    </w:rPr>
  </w:style>
  <w:style w:type="paragraph" w:customStyle="1" w:styleId="TOC10">
    <w:name w:val="TOC 标题1"/>
    <w:basedOn w:val="Heading1"/>
    <w:next w:val="Normal"/>
    <w:uiPriority w:val="39"/>
    <w:unhideWhenUsed/>
    <w:qFormat/>
    <w:pPr>
      <w:keepLines/>
      <w:numPr>
        <w:numId w:val="0"/>
      </w:numPr>
      <w:spacing w:after="0" w:line="259" w:lineRule="auto"/>
      <w:jc w:val="center"/>
      <w:outlineLvl w:val="9"/>
    </w:pPr>
    <w:rPr>
      <w:rFonts w:asciiTheme="majorHAnsi" w:eastAsiaTheme="majorEastAsia" w:hAnsiTheme="majorHAnsi" w:cstheme="majorBidi"/>
      <w:b w:val="0"/>
      <w:bCs w:val="0"/>
      <w:color w:val="2E75B6" w:themeColor="accent1" w:themeShade="BF"/>
      <w:kern w:val="0"/>
    </w:rPr>
  </w:style>
  <w:style w:type="paragraph" w:customStyle="1" w:styleId="13">
    <w:name w:val="无间隔1"/>
    <w:link w:val="a16"/>
    <w:uiPriority w:val="1"/>
    <w:qFormat/>
    <w:pPr>
      <w:widowControl w:val="0"/>
      <w:jc w:val="center"/>
    </w:pPr>
    <w:rPr>
      <w:rFonts w:eastAsia="楷体" w:asciiTheme="minorHAnsi" w:hAnsiTheme="minorHAnsi" w:cstheme="minorBidi"/>
      <w:b/>
      <w:kern w:val="2"/>
      <w:sz w:val="21"/>
      <w:szCs w:val="21"/>
      <w:lang w:val="en-US" w:eastAsia="zh-CN" w:bidi="ar-SA"/>
    </w:rPr>
  </w:style>
  <w:style w:type="character" w:customStyle="1" w:styleId="a16">
    <w:name w:val="无间隔 字符"/>
    <w:basedOn w:val="DefaultParagraphFont"/>
    <w:link w:val="13"/>
    <w:uiPriority w:val="1"/>
    <w:qFormat/>
    <w:rPr>
      <w:rFonts w:eastAsia="楷体" w:asciiTheme="minorHAnsi" w:hAnsiTheme="minorHAnsi" w:cstheme="minorBidi"/>
      <w:b/>
      <w:kern w:val="2"/>
      <w:sz w:val="21"/>
      <w:szCs w:val="21"/>
    </w:rPr>
  </w:style>
  <w:style w:type="paragraph" w:customStyle="1" w:styleId="14">
    <w:name w:val="引用1"/>
    <w:basedOn w:val="Normal"/>
    <w:next w:val="Normal"/>
    <w:link w:val="a17"/>
    <w:uiPriority w:val="29"/>
    <w:qFormat/>
    <w:pPr>
      <w:ind w:firstLine="200" w:firstLineChars="200"/>
    </w:pPr>
    <w:rPr>
      <w:rFonts w:asciiTheme="minorHAnsi" w:hAnsiTheme="minorHAnsi" w:cstheme="minorBidi"/>
      <w:iCs/>
      <w:color w:val="000000" w:themeColor="text1"/>
      <w:szCs w:val="21"/>
      <w14:textFill>
        <w14:solidFill>
          <w14:schemeClr w14:val="tx1"/>
        </w14:solidFill>
      </w14:textFill>
    </w:rPr>
  </w:style>
  <w:style w:type="character" w:customStyle="1" w:styleId="a17">
    <w:name w:val="引用 字符"/>
    <w:basedOn w:val="DefaultParagraphFont"/>
    <w:link w:val="14"/>
    <w:uiPriority w:val="29"/>
    <w:qFormat/>
    <w:rPr>
      <w:rFonts w:asciiTheme="minorHAnsi" w:hAnsiTheme="minorHAnsi" w:cstheme="minorBidi"/>
      <w:iCs/>
      <w:color w:val="000000" w:themeColor="text1"/>
      <w:kern w:val="2"/>
      <w:sz w:val="24"/>
      <w:szCs w:val="21"/>
      <w14:textFill>
        <w14:solidFill>
          <w14:schemeClr w14:val="tx1"/>
        </w14:solidFill>
      </w14:textFill>
    </w:rPr>
  </w:style>
  <w:style w:type="paragraph" w:customStyle="1" w:styleId="B-a">
    <w:name w:val="模版B-a正文"/>
    <w:basedOn w:val="Normal"/>
    <w:link w:val="B-aChar"/>
    <w:uiPriority w:val="3"/>
    <w:qFormat/>
    <w:pPr>
      <w:ind w:firstLine="200" w:firstLineChars="200"/>
    </w:pPr>
    <w:rPr>
      <w:rFonts w:asciiTheme="minorHAnsi" w:hAnsiTheme="minorHAnsi" w:cstheme="minorBidi"/>
      <w:szCs w:val="21"/>
    </w:rPr>
  </w:style>
  <w:style w:type="character" w:customStyle="1" w:styleId="B-aChar">
    <w:name w:val="模版B-a正文 Char"/>
    <w:basedOn w:val="DefaultParagraphFont"/>
    <w:link w:val="B-a"/>
    <w:uiPriority w:val="3"/>
    <w:qFormat/>
    <w:rPr>
      <w:rFonts w:asciiTheme="minorHAnsi" w:hAnsiTheme="minorHAnsi" w:cstheme="minorBidi"/>
      <w:kern w:val="2"/>
      <w:sz w:val="24"/>
      <w:szCs w:val="21"/>
    </w:rPr>
  </w:style>
  <w:style w:type="paragraph" w:customStyle="1" w:styleId="a18">
    <w:name w:val="编号"/>
    <w:basedOn w:val="14"/>
    <w:link w:val="Char4"/>
    <w:qFormat/>
    <w:pPr>
      <w:numPr>
        <w:ilvl w:val="0"/>
        <w:numId w:val="2"/>
      </w:numPr>
      <w:ind w:left="0" w:firstLine="200"/>
    </w:pPr>
    <w:rPr>
      <w:b/>
    </w:rPr>
  </w:style>
  <w:style w:type="character" w:customStyle="1" w:styleId="Char4">
    <w:name w:val="编号 Char"/>
    <w:basedOn w:val="a17"/>
    <w:link w:val="a18"/>
    <w:qFormat/>
    <w:rPr>
      <w:rFonts w:asciiTheme="minorHAnsi" w:hAnsiTheme="minorHAnsi" w:cstheme="minorBidi"/>
      <w:b/>
      <w:color w:val="000000" w:themeColor="text1"/>
      <w:kern w:val="2"/>
      <w:sz w:val="24"/>
      <w:szCs w:val="21"/>
      <w14:textFill>
        <w14:solidFill>
          <w14:schemeClr w14:val="tx1"/>
        </w14:solidFill>
      </w14:textFill>
    </w:rPr>
  </w:style>
  <w:style w:type="paragraph" w:customStyle="1" w:styleId="a19">
    <w:name w:val="符号"/>
    <w:basedOn w:val="11"/>
    <w:link w:val="Char5"/>
    <w:qFormat/>
    <w:pPr>
      <w:numPr>
        <w:ilvl w:val="0"/>
        <w:numId w:val="3"/>
      </w:numPr>
      <w:ind w:firstLine="0" w:firstLineChars="0"/>
    </w:pPr>
    <w:rPr>
      <w:rFonts w:eastAsia="楷体" w:asciiTheme="minorHAnsi" w:hAnsiTheme="minorHAnsi" w:cstheme="minorBidi"/>
      <w:b/>
      <w:sz w:val="24"/>
      <w:szCs w:val="21"/>
      <w:lang w:val="zh-CN"/>
    </w:rPr>
  </w:style>
  <w:style w:type="character" w:customStyle="1" w:styleId="Char5">
    <w:name w:val="符号 Char"/>
    <w:basedOn w:val="a9"/>
    <w:link w:val="a19"/>
    <w:qFormat/>
    <w:rPr>
      <w:rFonts w:eastAsia="楷体" w:asciiTheme="minorHAnsi" w:hAnsiTheme="minorHAnsi" w:cstheme="minorBidi"/>
      <w:b/>
      <w:kern w:val="2"/>
      <w:sz w:val="24"/>
      <w:szCs w:val="21"/>
      <w:lang w:val="zh-CN" w:eastAsia="zh-CN"/>
    </w:rPr>
  </w:style>
  <w:style w:type="paragraph" w:customStyle="1" w:styleId="-2">
    <w:name w:val="正文-中"/>
    <w:basedOn w:val="Normal"/>
    <w:link w:val="-Char0"/>
    <w:qFormat/>
    <w:pPr>
      <w:jc w:val="center"/>
    </w:pPr>
    <w:rPr>
      <w:rFonts w:asciiTheme="minorHAnsi" w:hAnsiTheme="minorHAnsi" w:cstheme="minorBidi"/>
      <w:szCs w:val="21"/>
    </w:rPr>
  </w:style>
  <w:style w:type="character" w:customStyle="1" w:styleId="-Char0">
    <w:name w:val="正文-中 Char"/>
    <w:basedOn w:val="DefaultParagraphFont"/>
    <w:link w:val="-2"/>
    <w:qFormat/>
    <w:rPr>
      <w:rFonts w:asciiTheme="minorHAnsi" w:hAnsiTheme="minorHAnsi" w:cstheme="minorBidi"/>
      <w:kern w:val="2"/>
      <w:sz w:val="24"/>
      <w:szCs w:val="21"/>
    </w:rPr>
  </w:style>
  <w:style w:type="character" w:customStyle="1" w:styleId="Char10">
    <w:name w:val="纯文本 Char1"/>
    <w:basedOn w:val="DefaultParagraphFont"/>
    <w:uiPriority w:val="99"/>
    <w:semiHidden/>
    <w:qFormat/>
    <w:rPr>
      <w:rFonts w:ascii="宋体" w:eastAsia="宋体" w:hAnsi="Courier New" w:cs="Courier New"/>
    </w:rPr>
  </w:style>
  <w:style w:type="paragraph" w:customStyle="1" w:styleId="15">
    <w:name w:val="纯文本1"/>
    <w:basedOn w:val="Normal"/>
    <w:qFormat/>
    <w:pPr>
      <w:spacing w:line="240" w:lineRule="auto"/>
    </w:pPr>
    <w:rPr>
      <w:rFonts w:ascii="宋体" w:hAnsi="Courier New"/>
      <w:sz w:val="21"/>
      <w:szCs w:val="20"/>
    </w:rPr>
  </w:style>
  <w:style w:type="paragraph" w:customStyle="1" w:styleId="NormalIndent1">
    <w:name w:val="Normal Indent1"/>
    <w:basedOn w:val="Normal"/>
    <w:qFormat/>
    <w:pPr>
      <w:spacing w:line="240" w:lineRule="auto"/>
      <w:ind w:firstLine="420" w:firstLineChars="200"/>
    </w:pPr>
    <w:rPr>
      <w:rFonts w:ascii="Calibri" w:hAnsi="Calibri"/>
      <w:sz w:val="21"/>
    </w:rPr>
  </w:style>
  <w:style w:type="character" w:customStyle="1" w:styleId="1Char">
    <w:name w:val="样式1 Char"/>
    <w:link w:val="16"/>
    <w:qFormat/>
    <w:rPr>
      <w:rFonts w:ascii="宋体" w:hAnsi="宋体"/>
    </w:rPr>
  </w:style>
  <w:style w:type="paragraph" w:customStyle="1" w:styleId="16">
    <w:name w:val="样式1"/>
    <w:basedOn w:val="Normal"/>
    <w:link w:val="1Char"/>
    <w:qFormat/>
    <w:pPr>
      <w:snapToGrid w:val="0"/>
      <w:spacing w:line="400" w:lineRule="atLeast"/>
      <w:ind w:firstLine="200" w:firstLineChars="200"/>
    </w:pPr>
    <w:rPr>
      <w:rFonts w:ascii="宋体" w:hAnsi="宋体"/>
      <w:kern w:val="0"/>
      <w:sz w:val="20"/>
      <w:szCs w:val="20"/>
    </w:rPr>
  </w:style>
  <w:style w:type="paragraph" w:customStyle="1" w:styleId="17">
    <w:name w:val="条文1"/>
    <w:basedOn w:val="Normal"/>
    <w:qFormat/>
    <w:pPr>
      <w:tabs>
        <w:tab w:val="left" w:pos="720"/>
      </w:tabs>
    </w:pPr>
    <w:rPr>
      <w:rFonts w:ascii="MS UI Gothic" w:hAnsi="MS UI Gothic"/>
      <w:kern w:val="44"/>
      <w:szCs w:val="20"/>
    </w:rPr>
  </w:style>
  <w:style w:type="paragraph" w:customStyle="1" w:styleId="a20">
    <w:name w:val="￥正文"/>
    <w:basedOn w:val="Normal"/>
    <w:link w:val="Char6"/>
    <w:qFormat/>
    <w:pPr>
      <w:ind w:firstLine="200" w:firstLineChars="200"/>
    </w:pPr>
    <w:rPr>
      <w:rFonts w:ascii="Calibri" w:hAnsi="Calibri"/>
      <w:kern w:val="0"/>
      <w:szCs w:val="20"/>
      <w:lang w:val="zh-CN"/>
    </w:rPr>
  </w:style>
  <w:style w:type="character" w:customStyle="1" w:styleId="Char6">
    <w:name w:val="￥正文 Char"/>
    <w:link w:val="a20"/>
    <w:qFormat/>
    <w:rPr>
      <w:rFonts w:ascii="Calibri" w:hAnsi="Calibri"/>
      <w:sz w:val="24"/>
      <w:lang w:val="zh-CN"/>
    </w:rPr>
  </w:style>
  <w:style w:type="character" w:customStyle="1" w:styleId="-1Char">
    <w:name w:val="彩色列表 - 强调文字颜色 1 Char"/>
    <w:uiPriority w:val="34"/>
    <w:qFormat/>
    <w:rPr>
      <w:rFonts w:eastAsia="楷体"/>
      <w:sz w:val="28"/>
    </w:rPr>
  </w:style>
  <w:style w:type="paragraph" w:customStyle="1" w:styleId="zhuti">
    <w:name w:val="zhuti"/>
    <w:basedOn w:val="Normal"/>
    <w:link w:val="zhuti0"/>
    <w:qFormat/>
    <w:pPr>
      <w:ind w:firstLine="480" w:firstLineChars="200"/>
    </w:pPr>
    <w:rPr>
      <w:rFonts w:ascii="Calibri" w:hAnsi="Calibri"/>
      <w:szCs w:val="21"/>
    </w:rPr>
  </w:style>
  <w:style w:type="character" w:customStyle="1" w:styleId="zhuti0">
    <w:name w:val="zhuti 字符"/>
    <w:link w:val="zhuti"/>
    <w:qFormat/>
    <w:rPr>
      <w:rFonts w:ascii="Calibri" w:hAnsi="Calibri"/>
      <w:kern w:val="2"/>
      <w:sz w:val="24"/>
      <w:szCs w:val="21"/>
    </w:rPr>
  </w:style>
  <w:style w:type="character" w:customStyle="1" w:styleId="18">
    <w:name w:val="列出段落 字符1"/>
    <w:basedOn w:val="DefaultParagraphFont"/>
    <w:uiPriority w:val="34"/>
    <w:qFormat/>
    <w:rPr>
      <w:rFonts w:eastAsia="宋体"/>
      <w:sz w:val="24"/>
    </w:rPr>
  </w:style>
  <w:style w:type="paragraph" w:customStyle="1" w:styleId="-3">
    <w:name w:val="数慧-符号"/>
    <w:basedOn w:val="11"/>
    <w:qFormat/>
    <w:pPr>
      <w:widowControl/>
      <w:ind w:firstLine="200" w:firstLineChars="0"/>
      <w:jc w:val="left"/>
    </w:pPr>
    <w:rPr>
      <w:rFonts w:asciiTheme="minorHAnsi" w:hAnsiTheme="minorHAnsi" w:cstheme="minorBidi"/>
      <w:b/>
      <w:sz w:val="24"/>
      <w:szCs w:val="22"/>
    </w:rPr>
  </w:style>
  <w:style w:type="paragraph" w:customStyle="1" w:styleId="Def1">
    <w:name w:val="样式 Def1 首行缩进"/>
    <w:basedOn w:val="Normal"/>
    <w:qFormat/>
    <w:pPr>
      <w:ind w:firstLine="560" w:firstLineChars="200"/>
    </w:pPr>
    <w:rPr>
      <w:rFonts w:eastAsia="仿宋_GB2312"/>
    </w:rPr>
  </w:style>
  <w:style w:type="paragraph" w:customStyle="1" w:styleId="a21">
    <w:name w:val="图批注"/>
    <w:basedOn w:val="11"/>
    <w:qFormat/>
    <w:pPr>
      <w:adjustRightInd w:val="0"/>
      <w:snapToGrid w:val="0"/>
      <w:spacing w:line="240" w:lineRule="auto"/>
      <w:ind w:left="720" w:firstLine="0" w:firstLineChars="0"/>
      <w:jc w:val="center"/>
    </w:pPr>
    <w:rPr>
      <w:rFonts w:ascii="楷体" w:hAnsi="楷体"/>
      <w:b/>
      <w:color w:val="000000" w:themeColor="text1"/>
      <w:szCs w:val="21"/>
      <w14:textFill>
        <w14:solidFill>
          <w14:schemeClr w14:val="tx1"/>
        </w14:solidFill>
      </w14:textFill>
    </w:rPr>
  </w:style>
  <w:style w:type="character" w:customStyle="1" w:styleId="tubiaobiaotiChar">
    <w:name w:val="tubiaobiaoti Char"/>
    <w:link w:val="tubiaobiaoti"/>
    <w:qFormat/>
    <w:locked/>
    <w:rPr>
      <w:rFonts w:ascii="宋体" w:eastAsia="仿宋" w:hAnsi="宋体"/>
      <w:b/>
      <w:sz w:val="24"/>
      <w:szCs w:val="24"/>
    </w:rPr>
  </w:style>
  <w:style w:type="paragraph" w:customStyle="1" w:styleId="tubiaobiaoti">
    <w:name w:val="tubiaobiaoti"/>
    <w:basedOn w:val="Normal"/>
    <w:link w:val="tubiaobiaotiChar"/>
    <w:qFormat/>
    <w:pPr>
      <w:ind w:firstLine="482" w:firstLineChars="200"/>
      <w:jc w:val="center"/>
    </w:pPr>
    <w:rPr>
      <w:rFonts w:ascii="宋体" w:eastAsia="仿宋" w:hAnsi="宋体"/>
      <w:b/>
      <w:kern w:val="0"/>
    </w:rPr>
  </w:style>
  <w:style w:type="paragraph" w:customStyle="1" w:styleId="a22">
    <w:name w:val="注×："/>
    <w:qFormat/>
    <w:pPr>
      <w:widowControl w:val="0"/>
      <w:tabs>
        <w:tab w:val="left" w:pos="630"/>
      </w:tabs>
      <w:autoSpaceDE w:val="0"/>
      <w:autoSpaceDN w:val="0"/>
      <w:ind w:left="900" w:hanging="500"/>
      <w:jc w:val="both"/>
    </w:pPr>
    <w:rPr>
      <w:rFonts w:ascii="宋体" w:eastAsia="宋体" w:hAnsi="Times New Roman" w:cs="Times New Roman"/>
      <w:sz w:val="18"/>
      <w:lang w:val="en-US" w:eastAsia="zh-CN" w:bidi="ar-SA"/>
    </w:rPr>
  </w:style>
  <w:style w:type="table" w:customStyle="1" w:styleId="19">
    <w:name w:val="网格型1"/>
    <w:basedOn w:val="TableNormal"/>
    <w:uiPriority w:val="39"/>
    <w:qFormat/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TableNormal"/>
    <w:uiPriority w:val="59"/>
    <w:qFormat/>
    <w:rPr>
      <w:rFonts w:asciiTheme="minorHAnsi" w:eastAsiaTheme="minorEastAsia" w:hAnsiTheme="minorHAnsi" w:cstheme="minorBidi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0">
    <w:name w:val="纯文本 字符1"/>
    <w:basedOn w:val="DefaultParagraphFont"/>
    <w:uiPriority w:val="99"/>
    <w:semiHidden/>
    <w:qFormat/>
    <w:rPr>
      <w:rFonts w:hAnsi="Courier New" w:asciiTheme="minorEastAsia" w:cs="Courier New"/>
      <w:sz w:val="24"/>
    </w:rPr>
  </w:style>
  <w:style w:type="paragraph" w:customStyle="1" w:styleId="-4">
    <w:name w:val="表格-表头文字"/>
    <w:basedOn w:val="Normal"/>
    <w:link w:val="-Char1"/>
    <w:qFormat/>
    <w:pPr>
      <w:ind w:firstLine="200" w:firstLineChars="200"/>
    </w:pPr>
    <w:rPr>
      <w:rFonts w:eastAsia="微软雅黑"/>
      <w:b/>
      <w:sz w:val="21"/>
      <w:szCs w:val="22"/>
    </w:rPr>
  </w:style>
  <w:style w:type="character" w:customStyle="1" w:styleId="-Char1">
    <w:name w:val="表格-表头文字 Char"/>
    <w:basedOn w:val="DefaultParagraphFont"/>
    <w:link w:val="-4"/>
    <w:qFormat/>
    <w:rPr>
      <w:rFonts w:eastAsia="微软雅黑"/>
      <w:b/>
      <w:kern w:val="2"/>
      <w:sz w:val="21"/>
      <w:szCs w:val="22"/>
    </w:rPr>
  </w:style>
  <w:style w:type="paragraph" w:customStyle="1" w:styleId="-5">
    <w:name w:val="表格-内容文字"/>
    <w:basedOn w:val="Normal"/>
    <w:link w:val="-Char2"/>
    <w:qFormat/>
    <w:pPr>
      <w:ind w:firstLine="200" w:firstLineChars="200"/>
    </w:pPr>
    <w:rPr>
      <w:rFonts w:eastAsiaTheme="minorEastAsia"/>
      <w:sz w:val="21"/>
      <w:szCs w:val="22"/>
    </w:rPr>
  </w:style>
  <w:style w:type="character" w:customStyle="1" w:styleId="-Char2">
    <w:name w:val="表格-内容文字 Char"/>
    <w:basedOn w:val="DefaultParagraphFont"/>
    <w:link w:val="-5"/>
    <w:qFormat/>
    <w:rPr>
      <w:rFonts w:eastAsiaTheme="minorEastAsia"/>
      <w:kern w:val="2"/>
      <w:sz w:val="21"/>
      <w:szCs w:val="22"/>
    </w:rPr>
  </w:style>
  <w:style w:type="paragraph" w:customStyle="1" w:styleId="a23">
    <w:name w:val="正文改"/>
    <w:basedOn w:val="Normal"/>
    <w:link w:val="Char7"/>
    <w:qFormat/>
    <w:pPr>
      <w:ind w:firstLine="200" w:firstLineChars="200"/>
    </w:pPr>
    <w:rPr>
      <w:rFonts w:ascii="Calibri" w:eastAsia="仿宋_GB2312" w:hAnsi="Calibri"/>
      <w:color w:val="000000"/>
      <w:szCs w:val="22"/>
    </w:rPr>
  </w:style>
  <w:style w:type="character" w:customStyle="1" w:styleId="Char7">
    <w:name w:val="正文改 Char"/>
    <w:basedOn w:val="DefaultParagraphFont"/>
    <w:link w:val="a23"/>
    <w:qFormat/>
    <w:rPr>
      <w:rFonts w:ascii="Calibri" w:eastAsia="仿宋_GB2312" w:hAnsi="Calibri"/>
      <w:color w:val="000000"/>
      <w:kern w:val="2"/>
      <w:sz w:val="24"/>
      <w:szCs w:val="22"/>
    </w:rPr>
  </w:style>
  <w:style w:type="paragraph" w:customStyle="1" w:styleId="Char30">
    <w:name w:val="Char3"/>
    <w:basedOn w:val="Normal"/>
    <w:qFormat/>
    <w:pPr>
      <w:tabs>
        <w:tab w:val="left" w:pos="360"/>
      </w:tabs>
      <w:spacing w:line="240" w:lineRule="auto"/>
      <w:ind w:firstLine="200" w:firstLineChars="200"/>
    </w:pPr>
  </w:style>
  <w:style w:type="paragraph" w:customStyle="1" w:styleId="a24">
    <w:name w:val="目录"/>
    <w:basedOn w:val="Normal"/>
    <w:link w:val="a25"/>
    <w:qFormat/>
    <w:pPr>
      <w:widowControl/>
      <w:ind w:firstLine="200" w:firstLineChars="200"/>
      <w:jc w:val="center"/>
    </w:pPr>
    <w:rPr>
      <w:rFonts w:eastAsiaTheme="minorEastAsia"/>
      <w:b/>
      <w:kern w:val="0"/>
      <w:sz w:val="32"/>
    </w:rPr>
  </w:style>
  <w:style w:type="character" w:customStyle="1" w:styleId="a25">
    <w:name w:val="目录 字符"/>
    <w:basedOn w:val="DefaultParagraphFont"/>
    <w:link w:val="a24"/>
    <w:qFormat/>
    <w:rPr>
      <w:rFonts w:eastAsiaTheme="minorEastAsia"/>
      <w:b/>
      <w:sz w:val="32"/>
      <w:szCs w:val="24"/>
    </w:rPr>
  </w:style>
  <w:style w:type="paragraph" w:customStyle="1" w:styleId="Char20">
    <w:name w:val="Char2"/>
    <w:basedOn w:val="Normal"/>
    <w:qFormat/>
    <w:pPr>
      <w:tabs>
        <w:tab w:val="left" w:pos="360"/>
      </w:tabs>
      <w:spacing w:line="240" w:lineRule="auto"/>
    </w:pPr>
  </w:style>
  <w:style w:type="paragraph" w:customStyle="1" w:styleId="111">
    <w:name w:val="列表段落1"/>
    <w:basedOn w:val="Normal"/>
    <w:uiPriority w:val="34"/>
    <w:qFormat/>
    <w:pPr>
      <w:ind w:firstLine="200" w:firstLineChars="200"/>
    </w:pPr>
    <w:rPr>
      <w:rFonts w:asciiTheme="minorHAnsi" w:hAnsiTheme="minorHAnsi" w:cstheme="minorBidi"/>
      <w:szCs w:val="21"/>
    </w:rPr>
  </w:style>
  <w:style w:type="paragraph" w:customStyle="1" w:styleId="Char11">
    <w:name w:val="Char1"/>
    <w:basedOn w:val="Normal"/>
    <w:qFormat/>
    <w:pPr>
      <w:tabs>
        <w:tab w:val="left" w:pos="360"/>
      </w:tabs>
      <w:spacing w:line="240" w:lineRule="auto"/>
    </w:pPr>
  </w:style>
  <w:style w:type="paragraph" w:customStyle="1" w:styleId="112">
    <w:name w:val="修订1"/>
    <w:hidden/>
    <w:uiPriority w:val="99"/>
    <w:semiHidden/>
    <w:qFormat/>
    <w:rPr>
      <w:rFonts w:ascii="Times New Roman" w:hAnsi="Times New Roman" w:eastAsiaTheme="minorEastAsia" w:cs="Times New Roman"/>
      <w:sz w:val="24"/>
      <w:szCs w:val="24"/>
      <w:lang w:val="en-US" w:eastAsia="zh-CN" w:bidi="ar-SA"/>
    </w:rPr>
  </w:style>
  <w:style w:type="character" w:customStyle="1" w:styleId="Char8">
    <w:name w:val="_正文 Char"/>
    <w:link w:val="a26"/>
    <w:qFormat/>
    <w:locked/>
    <w:rPr>
      <w:sz w:val="24"/>
      <w:szCs w:val="24"/>
    </w:rPr>
  </w:style>
  <w:style w:type="paragraph" w:customStyle="1" w:styleId="a26">
    <w:name w:val="_正文"/>
    <w:basedOn w:val="Normal"/>
    <w:link w:val="Char8"/>
    <w:qFormat/>
    <w:pPr>
      <w:adjustRightInd w:val="0"/>
      <w:snapToGrid w:val="0"/>
      <w:ind w:firstLine="200" w:firstLineChars="200"/>
      <w:jc w:val="left"/>
    </w:pPr>
    <w:rPr>
      <w:kern w:val="0"/>
    </w:rPr>
  </w:style>
  <w:style w:type="paragraph" w:customStyle="1" w:styleId="a27">
    <w:name w:val="附表头"/>
    <w:basedOn w:val="Normal"/>
    <w:qFormat/>
    <w:pPr>
      <w:widowControl/>
      <w:spacing w:line="240" w:lineRule="auto"/>
      <w:jc w:val="center"/>
    </w:pPr>
    <w:rPr>
      <w:rFonts w:ascii="宋体" w:hAnsi="宋体"/>
      <w:b/>
      <w:bCs/>
      <w:kern w:val="0"/>
      <w:sz w:val="21"/>
      <w:szCs w:val="21"/>
    </w:rPr>
  </w:style>
  <w:style w:type="character" w:customStyle="1" w:styleId="113">
    <w:name w:val="正文缩进 字符1"/>
    <w:qFormat/>
    <w:rPr>
      <w:kern w:val="2"/>
      <w:sz w:val="24"/>
    </w:rPr>
  </w:style>
  <w:style w:type="character" w:customStyle="1" w:styleId="Char9">
    <w:name w:val="段 Char"/>
    <w:link w:val="a28"/>
    <w:qFormat/>
    <w:rPr>
      <w:rFonts w:ascii="宋体"/>
    </w:rPr>
  </w:style>
  <w:style w:type="paragraph" w:customStyle="1" w:styleId="a28">
    <w:name w:val="段"/>
    <w:link w:val="Char9"/>
    <w:qFormat/>
    <w:pPr>
      <w:tabs>
        <w:tab w:val="center" w:pos="4201"/>
        <w:tab w:val="right" w:leader="dot" w:pos="9298"/>
      </w:tabs>
      <w:autoSpaceDE w:val="0"/>
      <w:autoSpaceDN w:val="0"/>
      <w:ind w:firstLine="420" w:firstLineChars="200"/>
      <w:jc w:val="both"/>
    </w:pPr>
    <w:rPr>
      <w:rFonts w:ascii="宋体" w:eastAsia="宋体" w:hAnsi="Times New Roman" w:cs="Times New Roman"/>
      <w:lang w:val="en-US" w:eastAsia="zh-CN" w:bidi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eastAsia="宋体" w:hAnsiTheme="minorHAnsi" w:cs="宋体"/>
      <w:color w:val="000000"/>
      <w:sz w:val="24"/>
      <w:szCs w:val="24"/>
      <w:lang w:val="en-US" w:eastAsia="zh-CN" w:bidi="ar-SA"/>
    </w:rPr>
  </w:style>
  <w:style w:type="character" w:customStyle="1" w:styleId="30">
    <w:name w:val="未处理的提及3"/>
    <w:basedOn w:val="DefaultParagraphFont"/>
    <w:uiPriority w:val="99"/>
    <w:unhideWhenUsed/>
    <w:qFormat/>
    <w:rPr>
      <w:color w:val="605E5C"/>
      <w:shd w:val="clear" w:color="auto" w:fill="E1DFDD"/>
    </w:rPr>
  </w:style>
  <w:style w:type="paragraph" w:customStyle="1" w:styleId="23">
    <w:name w:val="正文2"/>
    <w:basedOn w:val="Normal"/>
    <w:qFormat/>
    <w:pPr>
      <w:widowControl/>
      <w:spacing w:before="156"/>
      <w:ind w:firstLine="200" w:firstLineChars="200"/>
    </w:pPr>
    <w:rPr>
      <w:rFonts w:eastAsiaTheme="minorEastAsia"/>
      <w:kern w:val="0"/>
      <w:szCs w:val="20"/>
    </w:rPr>
  </w:style>
  <w:style w:type="paragraph" w:customStyle="1" w:styleId="msonormal">
    <w:name w:val="msonormal"/>
    <w:basedOn w:val="Normal"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</w:rPr>
  </w:style>
  <w:style w:type="paragraph" w:customStyle="1" w:styleId="font5">
    <w:name w:val="font5"/>
    <w:basedOn w:val="Normal"/>
    <w:qFormat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3">
    <w:name w:val="xl63"/>
    <w:basedOn w:val="Normal"/>
    <w:qFormat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</w:rPr>
  </w:style>
  <w:style w:type="paragraph" w:customStyle="1" w:styleId="xl64">
    <w:name w:val="xl64"/>
    <w:basedOn w:val="Normal"/>
    <w:qFormat/>
    <w:pPr>
      <w:widowControl/>
      <w:spacing w:before="100" w:beforeAutospacing="1" w:after="100" w:afterAutospacing="1" w:line="240" w:lineRule="auto"/>
      <w:jc w:val="center"/>
    </w:pPr>
    <w:rPr>
      <w:rFonts w:ascii="宋体" w:hAnsi="宋体" w:cs="宋体"/>
      <w:kern w:val="0"/>
    </w:rPr>
  </w:style>
  <w:style w:type="paragraph" w:customStyle="1" w:styleId="xl65">
    <w:name w:val="xl65"/>
    <w:basedOn w:val="Normal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6E0B4"/>
      <w:spacing w:before="100" w:beforeAutospacing="1" w:after="100" w:afterAutospacing="1" w:line="240" w:lineRule="auto"/>
      <w:jc w:val="center"/>
    </w:pPr>
    <w:rPr>
      <w:rFonts w:ascii="宋体" w:hAnsi="宋体" w:cs="宋体"/>
      <w:kern w:val="0"/>
    </w:rPr>
  </w:style>
  <w:style w:type="character" w:customStyle="1" w:styleId="unnamed51">
    <w:name w:val="unnamed51"/>
    <w:qFormat/>
    <w:rPr>
      <w:sz w:val="22"/>
      <w:szCs w:val="22"/>
    </w:rPr>
  </w:style>
  <w:style w:type="paragraph" w:customStyle="1" w:styleId="TOC20">
    <w:name w:val="TOC 标题2"/>
    <w:basedOn w:val="Heading1"/>
    <w:next w:val="Normal"/>
    <w:uiPriority w:val="39"/>
    <w:unhideWhenUsed/>
    <w:qFormat/>
    <w:pPr>
      <w:keepLines/>
      <w:numPr>
        <w:numId w:val="0"/>
      </w:numPr>
      <w:spacing w:after="0" w:line="259" w:lineRule="auto"/>
      <w:jc w:val="center"/>
      <w:outlineLvl w:val="9"/>
    </w:pPr>
    <w:rPr>
      <w:rFonts w:asciiTheme="majorHAnsi" w:eastAsiaTheme="majorEastAsia" w:hAnsiTheme="majorHAnsi" w:cstheme="majorBidi"/>
      <w:b w:val="0"/>
      <w:bCs w:val="0"/>
      <w:color w:val="2E75B6" w:themeColor="accent1" w:themeShade="BF"/>
      <w:kern w:val="0"/>
    </w:rPr>
  </w:style>
  <w:style w:type="paragraph" w:styleId="Quote">
    <w:name w:val="Quote"/>
    <w:basedOn w:val="Normal"/>
    <w:next w:val="Normal"/>
    <w:link w:val="114"/>
    <w:uiPriority w:val="29"/>
    <w:qFormat/>
    <w:pPr>
      <w:ind w:firstLine="200" w:firstLineChars="200"/>
    </w:pPr>
    <w:rPr>
      <w:rFonts w:asciiTheme="minorHAnsi" w:hAnsiTheme="minorHAnsi" w:cstheme="minorBidi"/>
      <w:iCs/>
      <w:color w:val="000000" w:themeColor="text1"/>
      <w:szCs w:val="21"/>
      <w14:textFill>
        <w14:solidFill>
          <w14:schemeClr w14:val="tx1"/>
        </w14:solidFill>
      </w14:textFill>
    </w:rPr>
  </w:style>
  <w:style w:type="character" w:customStyle="1" w:styleId="114">
    <w:name w:val="引用 字符1"/>
    <w:basedOn w:val="DefaultParagraphFont"/>
    <w:link w:val="Quote"/>
    <w:uiPriority w:val="29"/>
    <w:qFormat/>
    <w:rPr>
      <w:rFonts w:asciiTheme="minorHAnsi" w:hAnsiTheme="minorHAnsi" w:cstheme="minorBidi"/>
      <w:iCs/>
      <w:color w:val="000000" w:themeColor="text1"/>
      <w:kern w:val="2"/>
      <w:sz w:val="24"/>
      <w:szCs w:val="21"/>
      <w14:textFill>
        <w14:solidFill>
          <w14:schemeClr w14:val="tx1"/>
        </w14:solidFill>
      </w14:textFill>
    </w:rPr>
  </w:style>
  <w:style w:type="paragraph" w:customStyle="1" w:styleId="24">
    <w:name w:val="修订2"/>
    <w:hidden/>
    <w:uiPriority w:val="99"/>
    <w:semiHidden/>
    <w:qFormat/>
    <w:rPr>
      <w:rFonts w:ascii="Times New Roman" w:hAnsi="Times New Roman" w:eastAsiaTheme="minorEastAsia" w:cs="Times New Roman"/>
      <w:sz w:val="24"/>
      <w:szCs w:val="24"/>
      <w:lang w:val="en-US" w:eastAsia="zh-CN" w:bidi="ar-SA"/>
    </w:rPr>
  </w:style>
  <w:style w:type="character" w:customStyle="1" w:styleId="fontstyle21">
    <w:name w:val="fontstyle21"/>
    <w:basedOn w:val="DefaultParagraphFont"/>
    <w:qFormat/>
    <w:rPr>
      <w:rFonts w:ascii="仿宋_GB2312" w:eastAsia="仿宋_GB2312" w:hint="eastAsia"/>
      <w:color w:val="000000"/>
      <w:sz w:val="32"/>
      <w:szCs w:val="32"/>
    </w:rPr>
  </w:style>
  <w:style w:type="paragraph" w:customStyle="1" w:styleId="31">
    <w:name w:val="修订3"/>
    <w:hidden/>
    <w:uiPriority w:val="99"/>
    <w:semiHidden/>
    <w:qFormat/>
    <w:rPr>
      <w:rFonts w:ascii="Times New Roman" w:eastAsia="宋体" w:hAnsi="Times New Roman" w:cs="Times New Roman"/>
      <w:kern w:val="2"/>
      <w:sz w:val="24"/>
      <w:szCs w:val="24"/>
      <w:lang w:val="en-US" w:eastAsia="zh-CN" w:bidi="ar-SA"/>
    </w:rPr>
  </w:style>
  <w:style w:type="character" w:customStyle="1" w:styleId="Char12">
    <w:name w:val="题注 Char1"/>
    <w:qFormat/>
    <w:locked/>
    <w:rPr>
      <w:rFonts w:eastAsia="黑体" w:asciiTheme="majorHAnsi" w:hAnsiTheme="majorHAnsi" w:cstheme="majorBidi"/>
      <w:kern w:val="2"/>
    </w:rPr>
  </w:style>
  <w:style w:type="paragraph" w:customStyle="1" w:styleId="TOC30">
    <w:name w:val="TOC 标题3"/>
    <w:basedOn w:val="Heading1"/>
    <w:next w:val="Normal"/>
    <w:uiPriority w:val="39"/>
    <w:unhideWhenUsed/>
    <w:qFormat/>
    <w:pPr>
      <w:keepLines/>
      <w:numPr>
        <w:numId w:val="0"/>
      </w:numPr>
      <w:spacing w:after="0" w:line="259" w:lineRule="auto"/>
      <w:jc w:val="center"/>
      <w:outlineLvl w:val="9"/>
    </w:pPr>
    <w:rPr>
      <w:rFonts w:asciiTheme="majorHAnsi" w:eastAsiaTheme="majorEastAsia" w:hAnsiTheme="majorHAnsi" w:cstheme="majorBidi"/>
      <w:b w:val="0"/>
      <w:bCs w:val="0"/>
      <w:color w:val="2E75B6" w:themeColor="accent1" w:themeShade="BF"/>
      <w:kern w:val="0"/>
    </w:rPr>
  </w:style>
  <w:style w:type="character" w:customStyle="1" w:styleId="a29">
    <w:name w:val="日期 字符"/>
    <w:basedOn w:val="DefaultParagraphFont"/>
    <w:link w:val="Date"/>
    <w:uiPriority w:val="99"/>
    <w:qFormat/>
    <w:rPr>
      <w:rFonts w:ascii="宋体" w:hAnsi="宋体" w:cs="宋体"/>
      <w:sz w:val="24"/>
      <w:szCs w:val="24"/>
    </w:rPr>
  </w:style>
  <w:style w:type="character" w:customStyle="1" w:styleId="115">
    <w:name w:val="日期 字符1"/>
    <w:basedOn w:val="DefaultParagraphFont"/>
    <w:qFormat/>
    <w:rPr>
      <w:kern w:val="2"/>
      <w:sz w:val="24"/>
      <w:szCs w:val="24"/>
    </w:rPr>
  </w:style>
  <w:style w:type="paragraph" w:customStyle="1" w:styleId="80">
    <w:name w:val="标题8"/>
    <w:basedOn w:val="Heading7"/>
    <w:qFormat/>
    <w:pPr>
      <w:keepNext/>
      <w:keepLines/>
      <w:widowControl/>
      <w:tabs>
        <w:tab w:val="clear" w:pos="1296"/>
      </w:tabs>
      <w:spacing w:after="64" w:line="319" w:lineRule="auto"/>
      <w:ind w:left="0" w:firstLine="0"/>
    </w:pPr>
    <w:rPr>
      <w:rFonts w:ascii="宋体" w:hAnsi="宋体" w:cs="宋体"/>
      <w:b/>
      <w:bCs/>
      <w:kern w:val="0"/>
    </w:rPr>
  </w:style>
  <w:style w:type="character" w:customStyle="1" w:styleId="a30">
    <w:name w:val="副标题 字符"/>
    <w:basedOn w:val="DefaultParagraphFont"/>
    <w:link w:val="Subtitle"/>
    <w:uiPriority w:val="11"/>
    <w:qFormat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TableParagraph">
    <w:name w:val="Table Paragraph"/>
    <w:basedOn w:val="Normal"/>
    <w:uiPriority w:val="1"/>
    <w:qFormat/>
    <w:pPr>
      <w:widowControl/>
      <w:ind w:firstLine="480"/>
    </w:pPr>
    <w:rPr>
      <w:rFonts w:ascii="宋体" w:hAnsi="宋体" w:cs="宋体"/>
      <w:kern w:val="0"/>
      <w:lang w:val="zh-CN" w:bidi="zh-CN"/>
    </w:rPr>
  </w:style>
  <w:style w:type="character" w:customStyle="1" w:styleId="116">
    <w:name w:val="不明显强调1"/>
    <w:basedOn w:val="DefaultParagraphFont"/>
    <w:uiPriority w:val="19"/>
    <w:qFormat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Char13">
    <w:name w:val="标题 Char1"/>
    <w:basedOn w:val="DefaultParagraphFont"/>
    <w:uiPriority w:val="10"/>
    <w:qFormat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40">
    <w:name w:val="未处理的提及4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50">
    <w:name w:val="未处理的提及5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a31">
    <w:name w:val="张梨君"/>
    <w:basedOn w:val="TableNormal"/>
    <w:uiPriority w:val="99"/>
    <w:qFormat/>
    <w:pPr>
      <w:jc w:val="center"/>
    </w:pPr>
    <w:rPr>
      <w:rFonts w:asciiTheme="minorHAnsi" w:eastAsiaTheme="minorEastAsia" w:hAnsiTheme="minorHAnsi" w:cstheme="minorBidi"/>
      <w:sz w:val="21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PrEx>
      <w:jc w:val="center"/>
    </w:tblPrEx>
    <w:trPr>
      <w:jc w:val="center"/>
    </w:trPr>
    <w:tcPr>
      <w:shd w:val="clear" w:color="auto" w:fill="auto"/>
      <w:vAlign w:val="center"/>
    </w:tcPr>
    <w:tblStylePr w:type="firstRow">
      <w:tcPr>
        <w:shd w:val="clear" w:color="auto" w:fill="D8D8D8" w:themeFill="background1" w:themeFillShade="D9"/>
      </w:tcPr>
    </w:tblStylePr>
  </w:style>
  <w:style w:type="character" w:customStyle="1" w:styleId="60">
    <w:name w:val="未处理的提及6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70">
    <w:name w:val="未处理的提及7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117">
    <w:name w:val="正文样式1"/>
    <w:basedOn w:val="Normal"/>
    <w:link w:val="118"/>
    <w:qFormat/>
    <w:pPr>
      <w:ind w:firstLine="510" w:firstLineChars="200"/>
    </w:pPr>
    <w:rPr>
      <w:rFonts w:ascii="Arial" w:hAnsi="Arial"/>
      <w:szCs w:val="20"/>
    </w:rPr>
  </w:style>
  <w:style w:type="character" w:customStyle="1" w:styleId="118">
    <w:name w:val="正文样式1 字符"/>
    <w:basedOn w:val="DefaultParagraphFont"/>
    <w:link w:val="117"/>
    <w:qFormat/>
    <w:rPr>
      <w:rFonts w:ascii="Arial" w:hAnsi="Arial"/>
      <w:kern w:val="2"/>
      <w:sz w:val="24"/>
    </w:rPr>
  </w:style>
  <w:style w:type="character" w:customStyle="1" w:styleId="81">
    <w:name w:val="未处理的提及8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32">
    <w:name w:val="表格内容"/>
    <w:link w:val="Char14"/>
    <w:qFormat/>
    <w:pPr>
      <w:jc w:val="center"/>
    </w:pPr>
    <w:rPr>
      <w:rFonts w:ascii="宋体" w:eastAsia="宋体" w:hAnsi="Times New Roman" w:cs="Times New Roman"/>
      <w:sz w:val="21"/>
      <w:szCs w:val="21"/>
      <w:lang w:val="en-US" w:eastAsia="zh-CN" w:bidi="ar-SA"/>
    </w:rPr>
  </w:style>
  <w:style w:type="character" w:customStyle="1" w:styleId="Char14">
    <w:name w:val="表格内容 Char"/>
    <w:link w:val="a32"/>
    <w:qFormat/>
    <w:rPr>
      <w:rFonts w:ascii="宋体"/>
      <w:sz w:val="21"/>
      <w:szCs w:val="21"/>
    </w:rPr>
  </w:style>
  <w:style w:type="character" w:customStyle="1" w:styleId="90">
    <w:name w:val="未处理的提及9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503-Char">
    <w:name w:val="C503-表格内容左对齐 Char"/>
    <w:link w:val="C503-"/>
    <w:qFormat/>
    <w:rPr>
      <w:rFonts w:cs="宋体"/>
    </w:rPr>
  </w:style>
  <w:style w:type="paragraph" w:customStyle="1" w:styleId="C503-">
    <w:name w:val="C503-表格内容左对齐"/>
    <w:basedOn w:val="Normal"/>
    <w:link w:val="C503-Char"/>
    <w:qFormat/>
    <w:pPr>
      <w:spacing w:before="120" w:after="120"/>
    </w:pPr>
    <w:rPr>
      <w:rFonts w:cs="宋体"/>
      <w:kern w:val="0"/>
      <w:sz w:val="20"/>
      <w:szCs w:val="20"/>
    </w:rPr>
  </w:style>
  <w:style w:type="paragraph" w:customStyle="1" w:styleId="C503-0">
    <w:name w:val="C503-表格内序号"/>
    <w:basedOn w:val="C503-"/>
    <w:qFormat/>
    <w:pPr>
      <w:numPr>
        <w:ilvl w:val="0"/>
        <w:numId w:val="4"/>
      </w:numPr>
      <w:tabs>
        <w:tab w:val="left" w:pos="360"/>
      </w:tabs>
    </w:pPr>
  </w:style>
  <w:style w:type="paragraph" w:customStyle="1" w:styleId="25">
    <w:name w:val="列表段落2"/>
    <w:basedOn w:val="Normal"/>
    <w:uiPriority w:val="34"/>
    <w:qFormat/>
    <w:pPr>
      <w:ind w:firstLine="420" w:firstLineChars="200"/>
    </w:pPr>
    <w:rPr>
      <w:sz w:val="21"/>
    </w:rPr>
  </w:style>
  <w:style w:type="character" w:customStyle="1" w:styleId="119">
    <w:name w:val="批注文字 字符1"/>
    <w:basedOn w:val="DefaultParagraphFont"/>
    <w:qFormat/>
    <w:rPr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5.png" /><Relationship Id="rId100" Type="http://schemas.openxmlformats.org/officeDocument/2006/relationships/image" Target="media/image95.png" /><Relationship Id="rId101" Type="http://schemas.openxmlformats.org/officeDocument/2006/relationships/image" Target="media/image96.png" /><Relationship Id="rId102" Type="http://schemas.openxmlformats.org/officeDocument/2006/relationships/image" Target="media/image97.png" /><Relationship Id="rId103" Type="http://schemas.openxmlformats.org/officeDocument/2006/relationships/image" Target="media/image98.png" /><Relationship Id="rId104" Type="http://schemas.openxmlformats.org/officeDocument/2006/relationships/image" Target="media/image99.png" /><Relationship Id="rId105" Type="http://schemas.openxmlformats.org/officeDocument/2006/relationships/image" Target="media/image100.png" /><Relationship Id="rId106" Type="http://schemas.openxmlformats.org/officeDocument/2006/relationships/image" Target="media/image101.png" /><Relationship Id="rId107" Type="http://schemas.openxmlformats.org/officeDocument/2006/relationships/image" Target="media/image102.png" /><Relationship Id="rId108" Type="http://schemas.openxmlformats.org/officeDocument/2006/relationships/image" Target="media/image103.png" /><Relationship Id="rId109" Type="http://schemas.openxmlformats.org/officeDocument/2006/relationships/image" Target="media/image104.png" /><Relationship Id="rId11" Type="http://schemas.openxmlformats.org/officeDocument/2006/relationships/image" Target="media/image6.png" /><Relationship Id="rId110" Type="http://schemas.openxmlformats.org/officeDocument/2006/relationships/image" Target="media/image105.png" /><Relationship Id="rId111" Type="http://schemas.openxmlformats.org/officeDocument/2006/relationships/image" Target="media/image106.png" /><Relationship Id="rId112" Type="http://schemas.openxmlformats.org/officeDocument/2006/relationships/image" Target="media/image107.png" /><Relationship Id="rId113" Type="http://schemas.openxmlformats.org/officeDocument/2006/relationships/image" Target="media/image108.png" /><Relationship Id="rId114" Type="http://schemas.openxmlformats.org/officeDocument/2006/relationships/image" Target="media/image109.png" /><Relationship Id="rId115" Type="http://schemas.openxmlformats.org/officeDocument/2006/relationships/image" Target="media/image110.png" /><Relationship Id="rId116" Type="http://schemas.openxmlformats.org/officeDocument/2006/relationships/image" Target="media/image111.png" /><Relationship Id="rId117" Type="http://schemas.openxmlformats.org/officeDocument/2006/relationships/image" Target="media/image112.png" /><Relationship Id="rId118" Type="http://schemas.openxmlformats.org/officeDocument/2006/relationships/image" Target="media/image113.png" /><Relationship Id="rId119" Type="http://schemas.openxmlformats.org/officeDocument/2006/relationships/image" Target="media/image114.png" /><Relationship Id="rId12" Type="http://schemas.openxmlformats.org/officeDocument/2006/relationships/image" Target="media/image7.png" /><Relationship Id="rId120" Type="http://schemas.openxmlformats.org/officeDocument/2006/relationships/image" Target="media/image115.png" /><Relationship Id="rId121" Type="http://schemas.openxmlformats.org/officeDocument/2006/relationships/image" Target="media/image116.png" /><Relationship Id="rId122" Type="http://schemas.openxmlformats.org/officeDocument/2006/relationships/image" Target="media/image117.png" /><Relationship Id="rId123" Type="http://schemas.openxmlformats.org/officeDocument/2006/relationships/image" Target="media/image118.png" /><Relationship Id="rId124" Type="http://schemas.openxmlformats.org/officeDocument/2006/relationships/image" Target="media/image119.png" /><Relationship Id="rId125" Type="http://schemas.openxmlformats.org/officeDocument/2006/relationships/image" Target="media/image120.png" /><Relationship Id="rId126" Type="http://schemas.openxmlformats.org/officeDocument/2006/relationships/image" Target="media/image121.png" /><Relationship Id="rId127" Type="http://schemas.openxmlformats.org/officeDocument/2006/relationships/image" Target="media/image122.png" /><Relationship Id="rId128" Type="http://schemas.openxmlformats.org/officeDocument/2006/relationships/image" Target="media/image123.png" /><Relationship Id="rId129" Type="http://schemas.openxmlformats.org/officeDocument/2006/relationships/image" Target="media/image124.png" /><Relationship Id="rId13" Type="http://schemas.openxmlformats.org/officeDocument/2006/relationships/image" Target="media/image8.png" /><Relationship Id="rId130" Type="http://schemas.openxmlformats.org/officeDocument/2006/relationships/image" Target="media/image125.png" /><Relationship Id="rId131" Type="http://schemas.openxmlformats.org/officeDocument/2006/relationships/image" Target="media/image126.png" /><Relationship Id="rId132" Type="http://schemas.openxmlformats.org/officeDocument/2006/relationships/image" Target="media/image127.png" /><Relationship Id="rId133" Type="http://schemas.openxmlformats.org/officeDocument/2006/relationships/image" Target="media/image128.png" /><Relationship Id="rId134" Type="http://schemas.openxmlformats.org/officeDocument/2006/relationships/image" Target="media/image129.png" /><Relationship Id="rId135" Type="http://schemas.openxmlformats.org/officeDocument/2006/relationships/image" Target="media/image130.png" /><Relationship Id="rId136" Type="http://schemas.openxmlformats.org/officeDocument/2006/relationships/image" Target="media/image131.png" /><Relationship Id="rId137" Type="http://schemas.openxmlformats.org/officeDocument/2006/relationships/image" Target="media/image132.png" /><Relationship Id="rId138" Type="http://schemas.openxmlformats.org/officeDocument/2006/relationships/image" Target="media/image133.png" /><Relationship Id="rId139" Type="http://schemas.openxmlformats.org/officeDocument/2006/relationships/image" Target="media/image134.png" /><Relationship Id="rId14" Type="http://schemas.openxmlformats.org/officeDocument/2006/relationships/image" Target="media/image9.png" /><Relationship Id="rId140" Type="http://schemas.openxmlformats.org/officeDocument/2006/relationships/image" Target="media/image135.png" /><Relationship Id="rId141" Type="http://schemas.openxmlformats.org/officeDocument/2006/relationships/image" Target="media/image136.png" /><Relationship Id="rId142" Type="http://schemas.openxmlformats.org/officeDocument/2006/relationships/image" Target="media/image137.png" /><Relationship Id="rId143" Type="http://schemas.openxmlformats.org/officeDocument/2006/relationships/image" Target="media/image138.png" /><Relationship Id="rId144" Type="http://schemas.openxmlformats.org/officeDocument/2006/relationships/image" Target="media/image139.png" /><Relationship Id="rId145" Type="http://schemas.openxmlformats.org/officeDocument/2006/relationships/image" Target="media/image140.png" /><Relationship Id="rId146" Type="http://schemas.openxmlformats.org/officeDocument/2006/relationships/image" Target="media/image141.png" /><Relationship Id="rId147" Type="http://schemas.openxmlformats.org/officeDocument/2006/relationships/image" Target="media/image142.png" /><Relationship Id="rId148" Type="http://schemas.openxmlformats.org/officeDocument/2006/relationships/image" Target="media/image143.png" /><Relationship Id="rId149" Type="http://schemas.openxmlformats.org/officeDocument/2006/relationships/image" Target="media/image144.png" /><Relationship Id="rId15" Type="http://schemas.openxmlformats.org/officeDocument/2006/relationships/image" Target="media/image10.png" /><Relationship Id="rId150" Type="http://schemas.openxmlformats.org/officeDocument/2006/relationships/image" Target="media/image145.png" /><Relationship Id="rId151" Type="http://schemas.openxmlformats.org/officeDocument/2006/relationships/image" Target="media/image146.png" /><Relationship Id="rId152" Type="http://schemas.openxmlformats.org/officeDocument/2006/relationships/image" Target="media/image147.png" /><Relationship Id="rId153" Type="http://schemas.openxmlformats.org/officeDocument/2006/relationships/image" Target="media/image148.png" /><Relationship Id="rId154" Type="http://schemas.openxmlformats.org/officeDocument/2006/relationships/image" Target="media/image149.png" /><Relationship Id="rId155" Type="http://schemas.openxmlformats.org/officeDocument/2006/relationships/image" Target="media/image150.png" /><Relationship Id="rId156" Type="http://schemas.openxmlformats.org/officeDocument/2006/relationships/image" Target="media/image151.png" /><Relationship Id="rId157" Type="http://schemas.openxmlformats.org/officeDocument/2006/relationships/image" Target="media/image152.png" /><Relationship Id="rId158" Type="http://schemas.openxmlformats.org/officeDocument/2006/relationships/image" Target="media/image153.png" /><Relationship Id="rId159" Type="http://schemas.openxmlformats.org/officeDocument/2006/relationships/image" Target="media/image154.png" /><Relationship Id="rId16" Type="http://schemas.openxmlformats.org/officeDocument/2006/relationships/image" Target="media/image11.png" /><Relationship Id="rId160" Type="http://schemas.openxmlformats.org/officeDocument/2006/relationships/image" Target="media/image155.png" /><Relationship Id="rId161" Type="http://schemas.openxmlformats.org/officeDocument/2006/relationships/image" Target="media/image156.png" /><Relationship Id="rId162" Type="http://schemas.openxmlformats.org/officeDocument/2006/relationships/image" Target="media/image157.png" /><Relationship Id="rId163" Type="http://schemas.openxmlformats.org/officeDocument/2006/relationships/image" Target="media/image158.png" /><Relationship Id="rId164" Type="http://schemas.openxmlformats.org/officeDocument/2006/relationships/image" Target="media/image159.png" /><Relationship Id="rId165" Type="http://schemas.openxmlformats.org/officeDocument/2006/relationships/image" Target="media/image160.png" /><Relationship Id="rId166" Type="http://schemas.openxmlformats.org/officeDocument/2006/relationships/image" Target="media/image161.png" /><Relationship Id="rId167" Type="http://schemas.openxmlformats.org/officeDocument/2006/relationships/image" Target="media/image162.png" /><Relationship Id="rId168" Type="http://schemas.openxmlformats.org/officeDocument/2006/relationships/image" Target="media/image163.png" /><Relationship Id="rId169" Type="http://schemas.openxmlformats.org/officeDocument/2006/relationships/image" Target="media/image164.png" /><Relationship Id="rId17" Type="http://schemas.openxmlformats.org/officeDocument/2006/relationships/image" Target="media/image12.png" /><Relationship Id="rId170" Type="http://schemas.openxmlformats.org/officeDocument/2006/relationships/image" Target="media/image165.png" /><Relationship Id="rId171" Type="http://schemas.openxmlformats.org/officeDocument/2006/relationships/image" Target="media/image166.png" /><Relationship Id="rId172" Type="http://schemas.openxmlformats.org/officeDocument/2006/relationships/image" Target="media/image167.png" /><Relationship Id="rId173" Type="http://schemas.openxmlformats.org/officeDocument/2006/relationships/image" Target="media/image168.png" /><Relationship Id="rId174" Type="http://schemas.openxmlformats.org/officeDocument/2006/relationships/image" Target="media/image169.png" /><Relationship Id="rId175" Type="http://schemas.openxmlformats.org/officeDocument/2006/relationships/image" Target="media/image170.png" /><Relationship Id="rId176" Type="http://schemas.openxmlformats.org/officeDocument/2006/relationships/image" Target="media/image171.png" /><Relationship Id="rId177" Type="http://schemas.openxmlformats.org/officeDocument/2006/relationships/image" Target="media/image172.png" /><Relationship Id="rId178" Type="http://schemas.openxmlformats.org/officeDocument/2006/relationships/image" Target="media/image173.png" /><Relationship Id="rId179" Type="http://schemas.openxmlformats.org/officeDocument/2006/relationships/image" Target="media/image174.png" /><Relationship Id="rId18" Type="http://schemas.openxmlformats.org/officeDocument/2006/relationships/image" Target="media/image13.png" /><Relationship Id="rId180" Type="http://schemas.openxmlformats.org/officeDocument/2006/relationships/image" Target="media/image175.png" /><Relationship Id="rId181" Type="http://schemas.openxmlformats.org/officeDocument/2006/relationships/image" Target="media/image176.png" /><Relationship Id="rId182" Type="http://schemas.openxmlformats.org/officeDocument/2006/relationships/image" Target="media/image177.png" /><Relationship Id="rId183" Type="http://schemas.openxmlformats.org/officeDocument/2006/relationships/header" Target="header1.xml" /><Relationship Id="rId184" Type="http://schemas.openxmlformats.org/officeDocument/2006/relationships/theme" Target="theme/theme1.xml" /><Relationship Id="rId185" Type="http://schemas.openxmlformats.org/officeDocument/2006/relationships/numbering" Target="numbering.xml" /><Relationship Id="rId186" Type="http://schemas.openxmlformats.org/officeDocument/2006/relationships/styles" Target="styles.xml" /><Relationship Id="rId19" Type="http://schemas.openxmlformats.org/officeDocument/2006/relationships/image" Target="media/image14.png" /><Relationship Id="rId2" Type="http://schemas.openxmlformats.org/officeDocument/2006/relationships/webSettings" Target="webSettings.xml" /><Relationship Id="rId20" Type="http://schemas.openxmlformats.org/officeDocument/2006/relationships/image" Target="media/image15.png" /><Relationship Id="rId21" Type="http://schemas.openxmlformats.org/officeDocument/2006/relationships/image" Target="media/image16.png" /><Relationship Id="rId22" Type="http://schemas.openxmlformats.org/officeDocument/2006/relationships/image" Target="media/image17.png" /><Relationship Id="rId23" Type="http://schemas.openxmlformats.org/officeDocument/2006/relationships/image" Target="media/image18.png" /><Relationship Id="rId24" Type="http://schemas.openxmlformats.org/officeDocument/2006/relationships/image" Target="media/image19.png" /><Relationship Id="rId25" Type="http://schemas.openxmlformats.org/officeDocument/2006/relationships/image" Target="media/image20.png" /><Relationship Id="rId26" Type="http://schemas.openxmlformats.org/officeDocument/2006/relationships/image" Target="media/image21.png" /><Relationship Id="rId27" Type="http://schemas.openxmlformats.org/officeDocument/2006/relationships/image" Target="media/image22.png" /><Relationship Id="rId28" Type="http://schemas.openxmlformats.org/officeDocument/2006/relationships/image" Target="media/image23.png" /><Relationship Id="rId29" Type="http://schemas.openxmlformats.org/officeDocument/2006/relationships/image" Target="media/image24.png" /><Relationship Id="rId3" Type="http://schemas.openxmlformats.org/officeDocument/2006/relationships/fontTable" Target="fontTable.xml" /><Relationship Id="rId30" Type="http://schemas.openxmlformats.org/officeDocument/2006/relationships/image" Target="media/image25.png" /><Relationship Id="rId31" Type="http://schemas.openxmlformats.org/officeDocument/2006/relationships/image" Target="media/image26.png" /><Relationship Id="rId32" Type="http://schemas.openxmlformats.org/officeDocument/2006/relationships/image" Target="media/image27.png" /><Relationship Id="rId33" Type="http://schemas.openxmlformats.org/officeDocument/2006/relationships/image" Target="media/image28.png" /><Relationship Id="rId34" Type="http://schemas.openxmlformats.org/officeDocument/2006/relationships/image" Target="media/image29.png" /><Relationship Id="rId35" Type="http://schemas.openxmlformats.org/officeDocument/2006/relationships/image" Target="media/image30.png" /><Relationship Id="rId36" Type="http://schemas.openxmlformats.org/officeDocument/2006/relationships/image" Target="media/image31.png" /><Relationship Id="rId37" Type="http://schemas.openxmlformats.org/officeDocument/2006/relationships/image" Target="media/image32.png" /><Relationship Id="rId38" Type="http://schemas.openxmlformats.org/officeDocument/2006/relationships/image" Target="media/image33.png" /><Relationship Id="rId39" Type="http://schemas.openxmlformats.org/officeDocument/2006/relationships/image" Target="media/image34.png" /><Relationship Id="rId4" Type="http://schemas.openxmlformats.org/officeDocument/2006/relationships/customXml" Target="../customXml/item1.xml" /><Relationship Id="rId40" Type="http://schemas.openxmlformats.org/officeDocument/2006/relationships/image" Target="media/image35.png" /><Relationship Id="rId41" Type="http://schemas.openxmlformats.org/officeDocument/2006/relationships/image" Target="media/image36.png" /><Relationship Id="rId42" Type="http://schemas.openxmlformats.org/officeDocument/2006/relationships/image" Target="media/image37.png" /><Relationship Id="rId43" Type="http://schemas.openxmlformats.org/officeDocument/2006/relationships/image" Target="media/image38.png" /><Relationship Id="rId44" Type="http://schemas.openxmlformats.org/officeDocument/2006/relationships/image" Target="media/image39.png" /><Relationship Id="rId45" Type="http://schemas.openxmlformats.org/officeDocument/2006/relationships/image" Target="media/image40.png" /><Relationship Id="rId46" Type="http://schemas.openxmlformats.org/officeDocument/2006/relationships/image" Target="media/image41.png" /><Relationship Id="rId47" Type="http://schemas.openxmlformats.org/officeDocument/2006/relationships/image" Target="media/image42.png" /><Relationship Id="rId48" Type="http://schemas.openxmlformats.org/officeDocument/2006/relationships/image" Target="media/image43.png" /><Relationship Id="rId49" Type="http://schemas.openxmlformats.org/officeDocument/2006/relationships/image" Target="media/image44.png" /><Relationship Id="rId5" Type="http://schemas.openxmlformats.org/officeDocument/2006/relationships/footer" Target="footer1.xml" /><Relationship Id="rId50" Type="http://schemas.openxmlformats.org/officeDocument/2006/relationships/image" Target="media/image45.png" /><Relationship Id="rId51" Type="http://schemas.openxmlformats.org/officeDocument/2006/relationships/image" Target="media/image46.png" /><Relationship Id="rId52" Type="http://schemas.openxmlformats.org/officeDocument/2006/relationships/image" Target="media/image47.png" /><Relationship Id="rId53" Type="http://schemas.openxmlformats.org/officeDocument/2006/relationships/image" Target="media/image48.png" /><Relationship Id="rId54" Type="http://schemas.openxmlformats.org/officeDocument/2006/relationships/image" Target="media/image49.png" /><Relationship Id="rId55" Type="http://schemas.openxmlformats.org/officeDocument/2006/relationships/image" Target="media/image50.png" /><Relationship Id="rId56" Type="http://schemas.openxmlformats.org/officeDocument/2006/relationships/image" Target="media/image51.png" /><Relationship Id="rId57" Type="http://schemas.openxmlformats.org/officeDocument/2006/relationships/image" Target="media/image52.png" /><Relationship Id="rId58" Type="http://schemas.openxmlformats.org/officeDocument/2006/relationships/image" Target="media/image53.png" /><Relationship Id="rId59" Type="http://schemas.openxmlformats.org/officeDocument/2006/relationships/image" Target="media/image54.png" /><Relationship Id="rId6" Type="http://schemas.openxmlformats.org/officeDocument/2006/relationships/image" Target="media/image1.png" /><Relationship Id="rId60" Type="http://schemas.openxmlformats.org/officeDocument/2006/relationships/image" Target="media/image55.png" /><Relationship Id="rId61" Type="http://schemas.openxmlformats.org/officeDocument/2006/relationships/image" Target="media/image56.png" /><Relationship Id="rId62" Type="http://schemas.openxmlformats.org/officeDocument/2006/relationships/image" Target="media/image57.png" /><Relationship Id="rId63" Type="http://schemas.openxmlformats.org/officeDocument/2006/relationships/image" Target="media/image58.png" /><Relationship Id="rId64" Type="http://schemas.openxmlformats.org/officeDocument/2006/relationships/image" Target="media/image59.png" /><Relationship Id="rId65" Type="http://schemas.openxmlformats.org/officeDocument/2006/relationships/image" Target="media/image60.png" /><Relationship Id="rId66" Type="http://schemas.openxmlformats.org/officeDocument/2006/relationships/image" Target="media/image61.png" /><Relationship Id="rId67" Type="http://schemas.openxmlformats.org/officeDocument/2006/relationships/image" Target="media/image62.png" /><Relationship Id="rId68" Type="http://schemas.openxmlformats.org/officeDocument/2006/relationships/image" Target="media/image63.png" /><Relationship Id="rId69" Type="http://schemas.openxmlformats.org/officeDocument/2006/relationships/image" Target="media/image64.png" /><Relationship Id="rId7" Type="http://schemas.openxmlformats.org/officeDocument/2006/relationships/image" Target="media/image2.png" /><Relationship Id="rId70" Type="http://schemas.openxmlformats.org/officeDocument/2006/relationships/image" Target="media/image65.png" /><Relationship Id="rId71" Type="http://schemas.openxmlformats.org/officeDocument/2006/relationships/image" Target="media/image66.png" /><Relationship Id="rId72" Type="http://schemas.openxmlformats.org/officeDocument/2006/relationships/image" Target="media/image67.png" /><Relationship Id="rId73" Type="http://schemas.openxmlformats.org/officeDocument/2006/relationships/image" Target="media/image68.png" /><Relationship Id="rId74" Type="http://schemas.openxmlformats.org/officeDocument/2006/relationships/image" Target="media/image69.png" /><Relationship Id="rId75" Type="http://schemas.openxmlformats.org/officeDocument/2006/relationships/image" Target="media/image70.png" /><Relationship Id="rId76" Type="http://schemas.openxmlformats.org/officeDocument/2006/relationships/image" Target="media/image71.png" /><Relationship Id="rId77" Type="http://schemas.openxmlformats.org/officeDocument/2006/relationships/image" Target="media/image72.png" /><Relationship Id="rId78" Type="http://schemas.openxmlformats.org/officeDocument/2006/relationships/image" Target="media/image73.png" /><Relationship Id="rId79" Type="http://schemas.openxmlformats.org/officeDocument/2006/relationships/image" Target="media/image74.png" /><Relationship Id="rId8" Type="http://schemas.openxmlformats.org/officeDocument/2006/relationships/image" Target="media/image3.png" /><Relationship Id="rId80" Type="http://schemas.openxmlformats.org/officeDocument/2006/relationships/image" Target="media/image75.png" /><Relationship Id="rId81" Type="http://schemas.openxmlformats.org/officeDocument/2006/relationships/image" Target="media/image76.png" /><Relationship Id="rId82" Type="http://schemas.openxmlformats.org/officeDocument/2006/relationships/image" Target="media/image77.png" /><Relationship Id="rId83" Type="http://schemas.openxmlformats.org/officeDocument/2006/relationships/image" Target="media/image78.png" /><Relationship Id="rId84" Type="http://schemas.openxmlformats.org/officeDocument/2006/relationships/image" Target="media/image79.png" /><Relationship Id="rId85" Type="http://schemas.openxmlformats.org/officeDocument/2006/relationships/image" Target="media/image80.png" /><Relationship Id="rId86" Type="http://schemas.openxmlformats.org/officeDocument/2006/relationships/image" Target="media/image81.png" /><Relationship Id="rId87" Type="http://schemas.openxmlformats.org/officeDocument/2006/relationships/image" Target="media/image82.png" /><Relationship Id="rId88" Type="http://schemas.openxmlformats.org/officeDocument/2006/relationships/image" Target="media/image83.png" /><Relationship Id="rId89" Type="http://schemas.openxmlformats.org/officeDocument/2006/relationships/image" Target="media/image84.png" /><Relationship Id="rId9" Type="http://schemas.openxmlformats.org/officeDocument/2006/relationships/image" Target="media/image4.png" /><Relationship Id="rId90" Type="http://schemas.openxmlformats.org/officeDocument/2006/relationships/image" Target="media/image85.png" /><Relationship Id="rId91" Type="http://schemas.openxmlformats.org/officeDocument/2006/relationships/image" Target="media/image86.png" /><Relationship Id="rId92" Type="http://schemas.openxmlformats.org/officeDocument/2006/relationships/image" Target="media/image87.png" /><Relationship Id="rId93" Type="http://schemas.openxmlformats.org/officeDocument/2006/relationships/image" Target="media/image88.png" /><Relationship Id="rId94" Type="http://schemas.openxmlformats.org/officeDocument/2006/relationships/image" Target="media/image89.png" /><Relationship Id="rId95" Type="http://schemas.openxmlformats.org/officeDocument/2006/relationships/image" Target="media/image90.png" /><Relationship Id="rId96" Type="http://schemas.openxmlformats.org/officeDocument/2006/relationships/image" Target="media/image91.png" /><Relationship Id="rId97" Type="http://schemas.openxmlformats.org/officeDocument/2006/relationships/image" Target="media/image92.png" /><Relationship Id="rId98" Type="http://schemas.openxmlformats.org/officeDocument/2006/relationships/image" Target="media/image93.png" /><Relationship Id="rId99" Type="http://schemas.openxmlformats.org/officeDocument/2006/relationships/image" Target="media/image94.png" /></Relationships>
</file>

<file path=word/_rels/numbering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78.png" /></Relationships>
</file>

<file path=word/_rels/settings.xml.rels>&#65279;<?xml version="1.0" encoding="utf-8" standalone="yes"?><Relationships xmlns="http://schemas.openxmlformats.org/package/2006/relationships"><Relationship Id="rId1" Type="http://schemas.openxmlformats.org/officeDocument/2006/relationships/attachedTemplate" Target="file:///E:\00&#19978;&#28023;&#25968;&#24935;\00&#22522;&#32447;&#31649;&#29702;\00&#39033;&#30446;&#25104;&#26524;&#22522;&#32447;&#31649;&#29702;\&#20113;&#22270;&#25991;&#20214;\&#24037;&#20316;&#36827;&#23637;&#20113;&#22270;\01_&#25991;&#26723;&#22522;&#32447;\01_&#39033;&#30446;&#38454;&#27573;&#25104;&#26524;&#25991;&#26723;&#27169;&#26495;\03_&#35774;&#35745;\&#27010;&#35201;&#35774;&#35745;&#35828;&#26126;&#20070;20190214.dot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5C75C-8831-4366-BEC0-9FB24E49447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概要设计说明书20190214.dot</Template>
  <TotalTime>1</TotalTime>
  <Pages>87</Pages>
  <Words>15331</Words>
  <Characters>16023</Characters>
  <Application>Microsoft Office Word</Application>
  <DocSecurity>0</DocSecurity>
  <Lines>157</Lines>
  <Paragraphs>44</Paragraphs>
  <ScaleCrop>false</ScaleCrop>
  <Company>数慧</Company>
  <LinksUpToDate>false</LinksUpToDate>
  <CharactersWithSpaces>16561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[项目名称]</dc:title>
  <dc:subject>[文件名称]</dc:subject>
  <dc:creator>Administrator</dc:creator>
  <cp:lastModifiedBy>初二</cp:lastModifiedBy>
  <cp:revision>129</cp:revision>
  <dcterms:created xsi:type="dcterms:W3CDTF">2020-09-25T02:57:00Z</dcterms:created>
  <dcterms:modified xsi:type="dcterms:W3CDTF">2023-03-29T07:46:50Z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07B38AF8D60042CAB97896FB365408A5</vt:lpwstr>
  </property>
  <property fmtid="{D5CDD505-2E9C-101B-9397-08002B2CF9AE}" pid="3" name="KSOProductBuildVer">
    <vt:lpwstr>2052-11.1.0.12763</vt:lpwstr>
  </property>
</Properties>
</file>